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30F" w:rsidRPr="00AC44AB" w:rsidRDefault="00A5730F" w:rsidP="00A5730F">
      <w:pPr>
        <w:ind w:firstLine="284"/>
        <w:rPr>
          <w:rFonts w:ascii="Times New Roman" w:hAnsi="Times New Roman" w:cs="Times New Roman"/>
          <w:sz w:val="32"/>
          <w:szCs w:val="32"/>
        </w:rPr>
      </w:pPr>
      <w:r w:rsidRPr="00AC44AB">
        <w:rPr>
          <w:rFonts w:ascii="Times New Roman" w:hAnsi="Times New Roman" w:cs="Times New Roman"/>
          <w:sz w:val="32"/>
          <w:szCs w:val="32"/>
        </w:rPr>
        <w:t xml:space="preserve">Общество с ограниченной ответственностью «ПИКС </w:t>
      </w:r>
      <w:proofErr w:type="spellStart"/>
      <w:r w:rsidRPr="00AC44AB">
        <w:rPr>
          <w:rFonts w:ascii="Times New Roman" w:hAnsi="Times New Roman" w:cs="Times New Roman"/>
          <w:sz w:val="32"/>
          <w:szCs w:val="32"/>
        </w:rPr>
        <w:t>Роботикс</w:t>
      </w:r>
      <w:proofErr w:type="spellEnd"/>
      <w:r w:rsidRPr="00AC44AB">
        <w:rPr>
          <w:rFonts w:ascii="Times New Roman" w:hAnsi="Times New Roman" w:cs="Times New Roman"/>
          <w:sz w:val="32"/>
          <w:szCs w:val="32"/>
        </w:rPr>
        <w:t>»</w:t>
      </w:r>
    </w:p>
    <w:p w:rsidR="006B66BD" w:rsidRDefault="009862DF"/>
    <w:p w:rsidR="00A5730F" w:rsidRDefault="00A5730F"/>
    <w:p w:rsidR="00A5730F" w:rsidRDefault="00A5730F"/>
    <w:p w:rsidR="00A5730F" w:rsidRDefault="00A5730F"/>
    <w:p w:rsidR="00A5730F" w:rsidRDefault="00A5730F" w:rsidP="00A5730F">
      <w:pPr>
        <w:jc w:val="center"/>
      </w:pPr>
      <w:r w:rsidRPr="00AC44AB">
        <w:rPr>
          <w:rFonts w:ascii="Times New Roman" w:eastAsia="Times New Roman" w:hAnsi="Times New Roman" w:cs="Times New Roman"/>
          <w:noProof/>
          <w:sz w:val="32"/>
          <w:szCs w:val="32"/>
          <w:bdr w:val="none" w:sz="0" w:space="0" w:color="auto" w:frame="1"/>
          <w:lang w:eastAsia="ru-RU"/>
        </w:rPr>
        <w:drawing>
          <wp:inline distT="0" distB="0" distL="0" distR="0" wp14:anchorId="5E56F8CA" wp14:editId="49933473">
            <wp:extent cx="4181475" cy="891273"/>
            <wp:effectExtent l="0" t="0" r="0" b="444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6386" cy="894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730F" w:rsidRDefault="00A5730F" w:rsidP="00A5730F">
      <w:pPr>
        <w:jc w:val="center"/>
      </w:pPr>
    </w:p>
    <w:p w:rsidR="00A5730F" w:rsidRDefault="00A5730F" w:rsidP="00A5730F">
      <w:pPr>
        <w:jc w:val="center"/>
      </w:pPr>
    </w:p>
    <w:p w:rsidR="00A5730F" w:rsidRPr="00AC44AB" w:rsidRDefault="00A5730F" w:rsidP="00A5730F">
      <w:pPr>
        <w:ind w:firstLine="284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Hlk134095417"/>
      <w:r w:rsidRPr="00AC44AB">
        <w:rPr>
          <w:rFonts w:ascii="Times New Roman" w:hAnsi="Times New Roman" w:cs="Times New Roman"/>
          <w:sz w:val="32"/>
          <w:szCs w:val="32"/>
        </w:rPr>
        <w:t xml:space="preserve">Программное обеспечение «PIX </w:t>
      </w:r>
      <w:r w:rsidRPr="00AC44AB">
        <w:rPr>
          <w:rFonts w:ascii="Times New Roman" w:hAnsi="Times New Roman" w:cs="Times New Roman"/>
          <w:sz w:val="32"/>
          <w:szCs w:val="32"/>
          <w:lang w:val="en-US"/>
        </w:rPr>
        <w:t>PM</w:t>
      </w:r>
      <w:r w:rsidRPr="00AC44AB">
        <w:rPr>
          <w:rFonts w:ascii="Times New Roman" w:hAnsi="Times New Roman" w:cs="Times New Roman"/>
          <w:sz w:val="32"/>
          <w:szCs w:val="32"/>
        </w:rPr>
        <w:t>»</w:t>
      </w:r>
    </w:p>
    <w:p w:rsidR="00A5730F" w:rsidRDefault="00A5730F" w:rsidP="00A5730F">
      <w:pPr>
        <w:ind w:firstLine="284"/>
        <w:jc w:val="center"/>
        <w:rPr>
          <w:rFonts w:ascii="Times New Roman" w:hAnsi="Times New Roman" w:cs="Times New Roman"/>
          <w:sz w:val="32"/>
          <w:szCs w:val="32"/>
        </w:rPr>
      </w:pPr>
      <w:r w:rsidRPr="00AC44AB">
        <w:rPr>
          <w:rFonts w:ascii="Times New Roman" w:hAnsi="Times New Roman" w:cs="Times New Roman"/>
          <w:sz w:val="32"/>
          <w:szCs w:val="32"/>
        </w:rPr>
        <w:t>Модуль «</w:t>
      </w:r>
      <w:r w:rsidRPr="00AC44AB">
        <w:rPr>
          <w:rFonts w:ascii="Times New Roman" w:hAnsi="Times New Roman" w:cs="Times New Roman"/>
          <w:sz w:val="32"/>
          <w:szCs w:val="32"/>
          <w:lang w:val="en-US"/>
        </w:rPr>
        <w:t>PIX</w:t>
      </w:r>
      <w:r w:rsidRPr="00AC44A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Task</w:t>
      </w:r>
      <w:r w:rsidRPr="009862D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Mining</w:t>
      </w:r>
      <w:r w:rsidRPr="00AC44AB">
        <w:rPr>
          <w:rFonts w:ascii="Times New Roman" w:hAnsi="Times New Roman" w:cs="Times New Roman"/>
          <w:sz w:val="32"/>
          <w:szCs w:val="32"/>
        </w:rPr>
        <w:t>»</w:t>
      </w:r>
    </w:p>
    <w:p w:rsidR="00A5730F" w:rsidRDefault="00A5730F" w:rsidP="00A5730F">
      <w:pPr>
        <w:ind w:firstLine="284"/>
        <w:jc w:val="center"/>
        <w:rPr>
          <w:rFonts w:ascii="Times New Roman" w:hAnsi="Times New Roman" w:cs="Times New Roman"/>
          <w:sz w:val="32"/>
          <w:szCs w:val="32"/>
        </w:rPr>
      </w:pPr>
    </w:p>
    <w:p w:rsidR="00A5730F" w:rsidRDefault="00A5730F" w:rsidP="00A5730F">
      <w:pPr>
        <w:ind w:firstLine="284"/>
        <w:jc w:val="center"/>
        <w:rPr>
          <w:rFonts w:ascii="Times New Roman" w:hAnsi="Times New Roman" w:cs="Times New Roman"/>
          <w:sz w:val="32"/>
          <w:szCs w:val="32"/>
        </w:rPr>
      </w:pPr>
    </w:p>
    <w:p w:rsidR="00A5730F" w:rsidRDefault="00A5730F" w:rsidP="00A5730F">
      <w:pPr>
        <w:ind w:firstLine="284"/>
        <w:jc w:val="center"/>
        <w:rPr>
          <w:rFonts w:ascii="Times New Roman" w:hAnsi="Times New Roman" w:cs="Times New Roman"/>
          <w:sz w:val="32"/>
          <w:szCs w:val="32"/>
        </w:rPr>
      </w:pPr>
    </w:p>
    <w:p w:rsidR="00A5730F" w:rsidRDefault="00A5730F" w:rsidP="00A5730F">
      <w:pPr>
        <w:ind w:firstLine="284"/>
        <w:jc w:val="center"/>
        <w:rPr>
          <w:rFonts w:ascii="Times New Roman" w:hAnsi="Times New Roman" w:cs="Times New Roman"/>
          <w:sz w:val="32"/>
          <w:szCs w:val="32"/>
        </w:rPr>
      </w:pPr>
    </w:p>
    <w:p w:rsidR="00A5730F" w:rsidRPr="00EB714A" w:rsidRDefault="00A5730F" w:rsidP="00A5730F">
      <w:pPr>
        <w:ind w:firstLine="284"/>
        <w:jc w:val="center"/>
        <w:rPr>
          <w:rFonts w:ascii="Times New Roman" w:hAnsi="Times New Roman" w:cs="Times New Roman"/>
          <w:sz w:val="32"/>
          <w:szCs w:val="32"/>
        </w:rPr>
      </w:pPr>
      <w:r w:rsidRPr="00EB714A">
        <w:rPr>
          <w:rFonts w:ascii="Times New Roman" w:hAnsi="Times New Roman" w:cs="Times New Roman"/>
          <w:sz w:val="32"/>
          <w:szCs w:val="32"/>
        </w:rPr>
        <w:t>Описание процессов, обеспечивающих поддержание жизненного цикла и техническая поддержка</w:t>
      </w:r>
    </w:p>
    <w:p w:rsidR="00A5730F" w:rsidRDefault="00A5730F" w:rsidP="00A5730F">
      <w:pPr>
        <w:ind w:firstLine="284"/>
        <w:jc w:val="center"/>
        <w:rPr>
          <w:rFonts w:ascii="Times New Roman" w:hAnsi="Times New Roman" w:cs="Times New Roman"/>
          <w:sz w:val="32"/>
          <w:szCs w:val="32"/>
        </w:rPr>
      </w:pPr>
    </w:p>
    <w:p w:rsidR="00A5730F" w:rsidRDefault="00A5730F" w:rsidP="00A5730F">
      <w:pPr>
        <w:ind w:firstLine="284"/>
        <w:jc w:val="center"/>
        <w:rPr>
          <w:rFonts w:ascii="Times New Roman" w:hAnsi="Times New Roman" w:cs="Times New Roman"/>
          <w:sz w:val="32"/>
          <w:szCs w:val="32"/>
        </w:rPr>
      </w:pPr>
    </w:p>
    <w:p w:rsidR="00A5730F" w:rsidRDefault="00A5730F" w:rsidP="00A5730F">
      <w:pPr>
        <w:ind w:firstLine="284"/>
        <w:jc w:val="center"/>
        <w:rPr>
          <w:rFonts w:ascii="Times New Roman" w:hAnsi="Times New Roman" w:cs="Times New Roman"/>
          <w:sz w:val="32"/>
          <w:szCs w:val="32"/>
        </w:rPr>
      </w:pPr>
    </w:p>
    <w:p w:rsidR="00A5730F" w:rsidRDefault="00A5730F" w:rsidP="00A5730F">
      <w:pPr>
        <w:ind w:firstLine="284"/>
        <w:jc w:val="center"/>
        <w:rPr>
          <w:rFonts w:ascii="Times New Roman" w:hAnsi="Times New Roman" w:cs="Times New Roman"/>
          <w:sz w:val="32"/>
          <w:szCs w:val="32"/>
        </w:rPr>
      </w:pPr>
    </w:p>
    <w:p w:rsidR="00A5730F" w:rsidRDefault="00A5730F" w:rsidP="00A5730F">
      <w:pPr>
        <w:ind w:firstLine="284"/>
        <w:jc w:val="center"/>
        <w:rPr>
          <w:rFonts w:ascii="Times New Roman" w:hAnsi="Times New Roman" w:cs="Times New Roman"/>
          <w:sz w:val="32"/>
          <w:szCs w:val="32"/>
        </w:rPr>
      </w:pPr>
    </w:p>
    <w:p w:rsidR="00A5730F" w:rsidRDefault="00A5730F" w:rsidP="00A5730F">
      <w:pPr>
        <w:ind w:firstLine="284"/>
        <w:jc w:val="center"/>
        <w:rPr>
          <w:rFonts w:ascii="Times New Roman" w:hAnsi="Times New Roman" w:cs="Times New Roman"/>
          <w:sz w:val="32"/>
          <w:szCs w:val="32"/>
        </w:rPr>
      </w:pPr>
    </w:p>
    <w:p w:rsidR="00A5730F" w:rsidRDefault="00A5730F" w:rsidP="00A5730F">
      <w:pPr>
        <w:ind w:firstLine="284"/>
        <w:jc w:val="center"/>
        <w:rPr>
          <w:rFonts w:ascii="Times New Roman" w:hAnsi="Times New Roman" w:cs="Times New Roman"/>
          <w:sz w:val="32"/>
          <w:szCs w:val="32"/>
        </w:rPr>
      </w:pPr>
    </w:p>
    <w:p w:rsidR="00A5730F" w:rsidRDefault="00A5730F" w:rsidP="00A5730F">
      <w:pPr>
        <w:ind w:firstLine="284"/>
        <w:jc w:val="center"/>
        <w:rPr>
          <w:rFonts w:ascii="Times New Roman" w:hAnsi="Times New Roman" w:cs="Times New Roman"/>
          <w:sz w:val="32"/>
          <w:szCs w:val="32"/>
        </w:rPr>
      </w:pPr>
    </w:p>
    <w:p w:rsidR="00A5730F" w:rsidRDefault="00A5730F" w:rsidP="00A5730F">
      <w:pPr>
        <w:ind w:firstLine="284"/>
        <w:jc w:val="center"/>
        <w:rPr>
          <w:rFonts w:ascii="Times New Roman" w:hAnsi="Times New Roman" w:cs="Times New Roman"/>
          <w:sz w:val="32"/>
          <w:szCs w:val="32"/>
        </w:rPr>
      </w:pPr>
    </w:p>
    <w:p w:rsidR="00A5730F" w:rsidRDefault="00A5730F" w:rsidP="00A5730F">
      <w:pPr>
        <w:ind w:firstLine="284"/>
        <w:jc w:val="center"/>
        <w:rPr>
          <w:rFonts w:ascii="Times New Roman" w:hAnsi="Times New Roman" w:cs="Times New Roman"/>
          <w:sz w:val="32"/>
          <w:szCs w:val="32"/>
        </w:rPr>
      </w:pPr>
    </w:p>
    <w:sdt>
      <w:sdtPr>
        <w:rPr>
          <w:rFonts w:ascii="Times New Roman" w:hAnsi="Times New Roman" w:cs="Times New Roman"/>
          <w:sz w:val="24"/>
          <w:szCs w:val="24"/>
        </w:rPr>
        <w:id w:val="-26793223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A5730F" w:rsidRPr="00370069" w:rsidRDefault="00A5730F" w:rsidP="00A5730F">
          <w:pPr>
            <w:pStyle w:val="a3"/>
            <w:rPr>
              <w:rFonts w:ascii="Times New Roman" w:hAnsi="Times New Roman" w:cs="Times New Roman"/>
              <w:sz w:val="24"/>
              <w:szCs w:val="24"/>
            </w:rPr>
          </w:pPr>
          <w:r w:rsidRPr="00370069">
            <w:rPr>
              <w:rFonts w:ascii="Times New Roman" w:hAnsi="Times New Roman" w:cs="Times New Roman"/>
              <w:sz w:val="24"/>
              <w:szCs w:val="24"/>
            </w:rPr>
            <w:t>Оглавление</w:t>
          </w:r>
        </w:p>
        <w:p w:rsidR="00A5730F" w:rsidRPr="0099104A" w:rsidRDefault="00A5730F" w:rsidP="00A5730F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zh-CN"/>
            </w:rPr>
          </w:pPr>
          <w:r w:rsidRPr="0099104A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9104A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99104A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34102295" w:history="1">
            <w:r w:rsidRPr="0099104A">
              <w:rPr>
                <w:rStyle w:val="a4"/>
                <w:rFonts w:ascii="Times New Roman" w:hAnsi="Times New Roman" w:cs="Times New Roman"/>
                <w:bCs/>
                <w:noProof/>
                <w:sz w:val="24"/>
                <w:szCs w:val="24"/>
              </w:rPr>
              <w:t>1 Введение</w:t>
            </w:r>
            <w:r w:rsidRPr="009910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910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910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_Toc134102295 \h </w:instrText>
            </w:r>
            <w:r w:rsidRPr="009910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910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9910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9910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5730F" w:rsidRPr="0099104A" w:rsidRDefault="009862DF" w:rsidP="00A5730F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zh-CN"/>
            </w:rPr>
          </w:pPr>
          <w:hyperlink w:anchor="_Toc134102296" w:history="1">
            <w:r w:rsidR="00A5730F" w:rsidRPr="0099104A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 xml:space="preserve">2 Описание процессов жизненных циклов </w:t>
            </w:r>
            <w:r w:rsidR="00A5730F" w:rsidRPr="0099104A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PIX</w:t>
            </w:r>
            <w:r w:rsidR="00A5730F" w:rsidRPr="0099104A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A5730F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Task Mining</w:t>
            </w:r>
            <w:r w:rsidR="00A5730F" w:rsidRPr="009910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5730F" w:rsidRPr="009910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5730F" w:rsidRPr="009910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_Toc134102296 \h </w:instrText>
            </w:r>
            <w:r w:rsidR="00A5730F" w:rsidRPr="009910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5730F" w:rsidRPr="009910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5730F" w:rsidRPr="009910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A5730F" w:rsidRPr="009910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5730F" w:rsidRPr="0099104A" w:rsidRDefault="009862DF" w:rsidP="00A5730F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zh-CN"/>
            </w:rPr>
          </w:pPr>
          <w:hyperlink w:anchor="_Toc134102297" w:history="1">
            <w:r w:rsidR="00A5730F" w:rsidRPr="0099104A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2.1 Жизненный цикл программного продукта</w:t>
            </w:r>
            <w:r w:rsidR="00A5730F" w:rsidRPr="009910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5730F" w:rsidRPr="009910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5730F" w:rsidRPr="009910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_Toc134102297 \h </w:instrText>
            </w:r>
            <w:r w:rsidR="00A5730F" w:rsidRPr="009910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5730F" w:rsidRPr="009910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5730F" w:rsidRPr="009910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A5730F" w:rsidRPr="009910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5730F" w:rsidRPr="0099104A" w:rsidRDefault="009862DF" w:rsidP="00A5730F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zh-CN"/>
            </w:rPr>
          </w:pPr>
          <w:hyperlink w:anchor="_Toc134102298" w:history="1">
            <w:r w:rsidR="00A5730F" w:rsidRPr="0099104A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3 Типовой регламент технической поддержки</w:t>
            </w:r>
            <w:r w:rsidR="00A5730F" w:rsidRPr="009910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5730F" w:rsidRPr="009910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5730F" w:rsidRPr="009910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_Toc134102298 \h </w:instrText>
            </w:r>
            <w:r w:rsidR="00A5730F" w:rsidRPr="009910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5730F" w:rsidRPr="009910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5730F" w:rsidRPr="009910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A5730F" w:rsidRPr="009910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5730F" w:rsidRPr="0099104A" w:rsidRDefault="009862DF" w:rsidP="00A5730F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zh-CN"/>
            </w:rPr>
          </w:pPr>
          <w:hyperlink w:anchor="_Toc134102299" w:history="1">
            <w:r w:rsidR="00A5730F" w:rsidRPr="0099104A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3.1 Условия предоставления технической поддержки</w:t>
            </w:r>
            <w:r w:rsidR="00A5730F" w:rsidRPr="009910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5730F" w:rsidRPr="009910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5730F" w:rsidRPr="009910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_Toc134102299 \h </w:instrText>
            </w:r>
            <w:r w:rsidR="00A5730F" w:rsidRPr="009910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5730F" w:rsidRPr="009910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5730F" w:rsidRPr="009910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A5730F" w:rsidRPr="009910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5730F" w:rsidRPr="0099104A" w:rsidRDefault="009862DF" w:rsidP="00A5730F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zh-CN"/>
            </w:rPr>
          </w:pPr>
          <w:hyperlink w:anchor="_Toc134102300" w:history="1">
            <w:r w:rsidR="00A5730F" w:rsidRPr="0099104A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3.2 Каналы доставки запросов в техническую поддержку</w:t>
            </w:r>
            <w:r w:rsidR="00A5730F" w:rsidRPr="009910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5730F" w:rsidRPr="009910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5730F" w:rsidRPr="009910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_Toc134102300 \h </w:instrText>
            </w:r>
            <w:r w:rsidR="00A5730F" w:rsidRPr="009910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5730F" w:rsidRPr="009910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5730F" w:rsidRPr="009910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A5730F" w:rsidRPr="009910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5730F" w:rsidRPr="0099104A" w:rsidRDefault="009862DF" w:rsidP="00A5730F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zh-CN"/>
            </w:rPr>
          </w:pPr>
          <w:hyperlink w:anchor="_Toc134102301" w:history="1">
            <w:r w:rsidR="00A5730F" w:rsidRPr="0099104A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3.3 Выполнение запроса на техническую поддержку</w:t>
            </w:r>
            <w:r w:rsidR="00A5730F" w:rsidRPr="009910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5730F" w:rsidRPr="009910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5730F" w:rsidRPr="009910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_Toc134102301 \h </w:instrText>
            </w:r>
            <w:r w:rsidR="00A5730F" w:rsidRPr="009910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5730F" w:rsidRPr="009910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5730F" w:rsidRPr="009910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A5730F" w:rsidRPr="009910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5730F" w:rsidRPr="0099104A" w:rsidRDefault="009862DF" w:rsidP="00A5730F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zh-CN"/>
            </w:rPr>
          </w:pPr>
          <w:hyperlink w:anchor="_Toc134102302" w:history="1">
            <w:r w:rsidR="00A5730F" w:rsidRPr="0099104A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3.4 Порядок выполнения работ по оказанию технической поддержки</w:t>
            </w:r>
            <w:r w:rsidR="00A5730F" w:rsidRPr="009910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5730F" w:rsidRPr="009910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5730F" w:rsidRPr="009910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_Toc134102302 \h </w:instrText>
            </w:r>
            <w:r w:rsidR="00A5730F" w:rsidRPr="009910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5730F" w:rsidRPr="009910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5730F" w:rsidRPr="009910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A5730F" w:rsidRPr="009910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5730F" w:rsidRPr="0099104A" w:rsidRDefault="009862DF" w:rsidP="00A5730F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zh-CN"/>
            </w:rPr>
          </w:pPr>
          <w:hyperlink w:anchor="_Toc134102303" w:history="1">
            <w:r w:rsidR="00A5730F" w:rsidRPr="0099104A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3.5 Закрытие запросов в техническую поддержку</w:t>
            </w:r>
            <w:r w:rsidR="00A5730F" w:rsidRPr="009910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5730F" w:rsidRPr="009910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5730F" w:rsidRPr="009910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_Toc134102303 \h </w:instrText>
            </w:r>
            <w:r w:rsidR="00A5730F" w:rsidRPr="009910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5730F" w:rsidRPr="009910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5730F" w:rsidRPr="009910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A5730F" w:rsidRPr="009910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5730F" w:rsidRPr="0099104A" w:rsidRDefault="009862DF" w:rsidP="00A5730F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zh-CN"/>
            </w:rPr>
          </w:pPr>
          <w:hyperlink w:anchor="_Toc134102304" w:history="1">
            <w:r w:rsidR="00A5730F" w:rsidRPr="0099104A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3.6 Требования к персоналу для поддержания жизненного цикла</w:t>
            </w:r>
            <w:r w:rsidR="00A5730F" w:rsidRPr="009910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5730F" w:rsidRPr="009910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5730F" w:rsidRPr="009910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_Toc134102304 \h </w:instrText>
            </w:r>
            <w:r w:rsidR="00A5730F" w:rsidRPr="009910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5730F" w:rsidRPr="009910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5730F" w:rsidRPr="009910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A5730F" w:rsidRPr="009910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5730F" w:rsidRPr="0099104A" w:rsidRDefault="009862DF" w:rsidP="00A5730F">
          <w:pPr>
            <w:pStyle w:val="3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zh-CN"/>
            </w:rPr>
          </w:pPr>
          <w:hyperlink w:anchor="_Toc134102305" w:history="1">
            <w:r w:rsidR="00A5730F" w:rsidRPr="0099104A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  <w:highlight w:val="white"/>
              </w:rPr>
              <w:t>3.6.1 Сотрудники и компетенции у правообладателя</w:t>
            </w:r>
            <w:r w:rsidR="00A5730F" w:rsidRPr="009910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5730F" w:rsidRPr="009910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5730F" w:rsidRPr="009910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_Toc134102305 \h </w:instrText>
            </w:r>
            <w:r w:rsidR="00A5730F" w:rsidRPr="009910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5730F" w:rsidRPr="009910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5730F" w:rsidRPr="009910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A5730F" w:rsidRPr="009910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5730F" w:rsidRPr="0099104A" w:rsidRDefault="009862DF" w:rsidP="00A5730F">
          <w:pPr>
            <w:pStyle w:val="3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zh-CN"/>
            </w:rPr>
          </w:pPr>
          <w:hyperlink w:anchor="_Toc134102306" w:history="1">
            <w:r w:rsidR="00A5730F" w:rsidRPr="0099104A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  <w:highlight w:val="white"/>
              </w:rPr>
              <w:t>3.6.2 Требования к компетенциям у заказчика</w:t>
            </w:r>
            <w:r w:rsidR="00A5730F" w:rsidRPr="009910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5730F" w:rsidRPr="009910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5730F" w:rsidRPr="009910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_Toc134102306 \h </w:instrText>
            </w:r>
            <w:r w:rsidR="00A5730F" w:rsidRPr="009910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5730F" w:rsidRPr="009910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5730F" w:rsidRPr="009910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A5730F" w:rsidRPr="009910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5730F" w:rsidRPr="0099104A" w:rsidRDefault="009862DF" w:rsidP="00A5730F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zh-CN"/>
            </w:rPr>
          </w:pPr>
          <w:hyperlink w:anchor="_Toc134102307" w:history="1">
            <w:r w:rsidR="00A5730F" w:rsidRPr="0099104A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  <w:highlight w:val="white"/>
              </w:rPr>
              <w:t>4 Контактная информация производителя ПО и технической поддержки</w:t>
            </w:r>
            <w:r w:rsidR="00A5730F" w:rsidRPr="009910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5730F" w:rsidRPr="009910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5730F" w:rsidRPr="009910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_Toc134102307 \h </w:instrText>
            </w:r>
            <w:r w:rsidR="00A5730F" w:rsidRPr="009910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5730F" w:rsidRPr="009910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5730F" w:rsidRPr="009910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A5730F" w:rsidRPr="009910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5730F" w:rsidRPr="0099104A" w:rsidRDefault="009862DF" w:rsidP="00A5730F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zh-CN"/>
            </w:rPr>
          </w:pPr>
          <w:hyperlink w:anchor="_Toc134102308" w:history="1">
            <w:r w:rsidR="00A5730F" w:rsidRPr="0099104A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 xml:space="preserve">4.1 </w:t>
            </w:r>
            <w:r w:rsidR="00A5730F" w:rsidRPr="0099104A">
              <w:rPr>
                <w:rStyle w:val="a4"/>
                <w:rFonts w:ascii="Times New Roman" w:hAnsi="Times New Roman" w:cs="Times New Roman"/>
                <w:bCs/>
                <w:noProof/>
                <w:sz w:val="24"/>
                <w:szCs w:val="24"/>
              </w:rPr>
              <w:t>Контактная</w:t>
            </w:r>
            <w:r w:rsidR="00A5730F" w:rsidRPr="0099104A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 xml:space="preserve"> информация производителя</w:t>
            </w:r>
            <w:r w:rsidR="00A5730F" w:rsidRPr="009910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5730F" w:rsidRPr="009910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5730F" w:rsidRPr="009910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_Toc134102308 \h </w:instrText>
            </w:r>
            <w:r w:rsidR="00A5730F" w:rsidRPr="009910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5730F" w:rsidRPr="009910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5730F" w:rsidRPr="009910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A5730F" w:rsidRPr="009910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5730F" w:rsidRPr="0099104A" w:rsidRDefault="009862DF" w:rsidP="00A5730F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zh-CN"/>
            </w:rPr>
          </w:pPr>
          <w:hyperlink w:anchor="_Toc134102309" w:history="1">
            <w:r w:rsidR="00A5730F" w:rsidRPr="0099104A">
              <w:rPr>
                <w:rStyle w:val="a4"/>
                <w:rFonts w:ascii="Times New Roman" w:hAnsi="Times New Roman" w:cs="Times New Roman"/>
                <w:bCs/>
                <w:noProof/>
                <w:sz w:val="24"/>
                <w:szCs w:val="24"/>
              </w:rPr>
              <w:t>4.2 Контактная</w:t>
            </w:r>
            <w:r w:rsidR="00A5730F" w:rsidRPr="0099104A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 xml:space="preserve"> информация технической поддержки</w:t>
            </w:r>
            <w:r w:rsidR="00A5730F" w:rsidRPr="009910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5730F" w:rsidRPr="009910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5730F" w:rsidRPr="009910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_Toc134102309 \h </w:instrText>
            </w:r>
            <w:r w:rsidR="00A5730F" w:rsidRPr="009910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5730F" w:rsidRPr="009910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5730F" w:rsidRPr="009910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A5730F" w:rsidRPr="009910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5730F" w:rsidRDefault="00A5730F" w:rsidP="00A5730F">
          <w:pPr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99104A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A5730F" w:rsidRPr="00AC44AB" w:rsidRDefault="00A5730F" w:rsidP="00A5730F">
      <w:pPr>
        <w:ind w:firstLine="284"/>
        <w:jc w:val="center"/>
        <w:rPr>
          <w:rFonts w:ascii="Times New Roman" w:hAnsi="Times New Roman" w:cs="Times New Roman"/>
          <w:sz w:val="32"/>
          <w:szCs w:val="32"/>
        </w:rPr>
      </w:pPr>
    </w:p>
    <w:bookmarkEnd w:id="0"/>
    <w:p w:rsidR="00A5730F" w:rsidRDefault="00A5730F" w:rsidP="00A5730F">
      <w:pPr>
        <w:jc w:val="center"/>
      </w:pPr>
    </w:p>
    <w:p w:rsidR="00A5730F" w:rsidRDefault="00A5730F" w:rsidP="00A5730F">
      <w:pPr>
        <w:jc w:val="center"/>
      </w:pPr>
    </w:p>
    <w:p w:rsidR="00A5730F" w:rsidRDefault="00A5730F" w:rsidP="00A5730F">
      <w:pPr>
        <w:jc w:val="center"/>
      </w:pPr>
    </w:p>
    <w:p w:rsidR="00A5730F" w:rsidRDefault="00A5730F" w:rsidP="00A5730F">
      <w:pPr>
        <w:jc w:val="center"/>
      </w:pPr>
    </w:p>
    <w:p w:rsidR="00A5730F" w:rsidRDefault="00A5730F" w:rsidP="00A5730F">
      <w:pPr>
        <w:jc w:val="center"/>
      </w:pPr>
    </w:p>
    <w:p w:rsidR="00A5730F" w:rsidRDefault="00A5730F" w:rsidP="00A5730F">
      <w:pPr>
        <w:jc w:val="center"/>
      </w:pPr>
    </w:p>
    <w:p w:rsidR="00A5730F" w:rsidRDefault="00A5730F" w:rsidP="00A5730F">
      <w:pPr>
        <w:jc w:val="center"/>
      </w:pPr>
    </w:p>
    <w:p w:rsidR="00A5730F" w:rsidRDefault="00A5730F" w:rsidP="00A5730F">
      <w:pPr>
        <w:jc w:val="center"/>
      </w:pPr>
    </w:p>
    <w:p w:rsidR="00A5730F" w:rsidRDefault="00A5730F" w:rsidP="00A5730F">
      <w:pPr>
        <w:jc w:val="center"/>
      </w:pPr>
    </w:p>
    <w:p w:rsidR="00A5730F" w:rsidRDefault="00A5730F" w:rsidP="00A5730F">
      <w:pPr>
        <w:jc w:val="center"/>
      </w:pPr>
    </w:p>
    <w:p w:rsidR="00A5730F" w:rsidRDefault="00A5730F" w:rsidP="00A5730F">
      <w:pPr>
        <w:jc w:val="center"/>
      </w:pPr>
    </w:p>
    <w:p w:rsidR="00A5730F" w:rsidRDefault="00A5730F" w:rsidP="00A5730F">
      <w:pPr>
        <w:jc w:val="center"/>
      </w:pPr>
    </w:p>
    <w:p w:rsidR="00A5730F" w:rsidRDefault="00A5730F" w:rsidP="00A5730F">
      <w:pPr>
        <w:jc w:val="center"/>
      </w:pPr>
    </w:p>
    <w:p w:rsidR="00A5730F" w:rsidRDefault="00A5730F" w:rsidP="00A5730F">
      <w:pPr>
        <w:jc w:val="center"/>
      </w:pPr>
    </w:p>
    <w:p w:rsidR="00A5730F" w:rsidRDefault="00A5730F" w:rsidP="00A5730F">
      <w:pPr>
        <w:jc w:val="center"/>
      </w:pPr>
    </w:p>
    <w:p w:rsidR="00A5730F" w:rsidRDefault="00A5730F" w:rsidP="00A5730F">
      <w:pPr>
        <w:jc w:val="center"/>
      </w:pPr>
    </w:p>
    <w:p w:rsidR="00A5730F" w:rsidRDefault="00A5730F" w:rsidP="00A5730F">
      <w:pPr>
        <w:jc w:val="center"/>
      </w:pPr>
    </w:p>
    <w:p w:rsidR="00A5730F" w:rsidRDefault="00A5730F" w:rsidP="00A5730F">
      <w:pPr>
        <w:jc w:val="center"/>
      </w:pPr>
    </w:p>
    <w:p w:rsidR="00A5730F" w:rsidRPr="00A15135" w:rsidRDefault="00A5730F" w:rsidP="00A5730F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bookmarkStart w:id="1" w:name="_Toc134102295"/>
      <w:r w:rsidRPr="00A15135">
        <w:rPr>
          <w:rFonts w:ascii="Times New Roman" w:hAnsi="Times New Roman" w:cs="Times New Roman"/>
          <w:b/>
          <w:sz w:val="24"/>
          <w:szCs w:val="24"/>
        </w:rPr>
        <w:t>Введение</w:t>
      </w:r>
      <w:bookmarkEnd w:id="1"/>
    </w:p>
    <w:p w:rsidR="00A5730F" w:rsidRDefault="00A5730F" w:rsidP="00A5730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44AB">
        <w:rPr>
          <w:rFonts w:ascii="Times New Roman" w:hAnsi="Times New Roman" w:cs="Times New Roman"/>
          <w:sz w:val="24"/>
          <w:szCs w:val="24"/>
        </w:rPr>
        <w:t xml:space="preserve">Настоящий документ описывает процессы, обеспечивающие поддержание жизненного цикла модуля программного обеспечения (ПО) «PIX </w:t>
      </w:r>
      <w:r w:rsidRPr="00AC44AB">
        <w:rPr>
          <w:rFonts w:ascii="Times New Roman" w:hAnsi="Times New Roman" w:cs="Times New Roman"/>
          <w:sz w:val="24"/>
          <w:szCs w:val="24"/>
          <w:lang w:val="en-US"/>
        </w:rPr>
        <w:t>PM</w:t>
      </w:r>
      <w:r w:rsidRPr="00AC44AB">
        <w:rPr>
          <w:rFonts w:ascii="Times New Roman" w:hAnsi="Times New Roman" w:cs="Times New Roman"/>
          <w:sz w:val="24"/>
          <w:szCs w:val="24"/>
        </w:rPr>
        <w:t>» модуля «</w:t>
      </w:r>
      <w:r w:rsidRPr="00AC44AB">
        <w:rPr>
          <w:rFonts w:ascii="Times New Roman" w:hAnsi="Times New Roman" w:cs="Times New Roman"/>
          <w:sz w:val="24"/>
          <w:szCs w:val="24"/>
          <w:lang w:val="en-US"/>
        </w:rPr>
        <w:t>PIX</w:t>
      </w:r>
      <w:r w:rsidRPr="00AC44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Task</w:t>
      </w:r>
      <w:r w:rsidRPr="00A573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Mining</w:t>
      </w:r>
      <w:r w:rsidRPr="00AC44AB">
        <w:rPr>
          <w:rFonts w:ascii="Times New Roman" w:hAnsi="Times New Roman" w:cs="Times New Roman"/>
          <w:sz w:val="24"/>
          <w:szCs w:val="24"/>
        </w:rPr>
        <w:t>», включая регламенты технической поддержки конечных пользователей «</w:t>
      </w:r>
      <w:r w:rsidRPr="00AC44AB">
        <w:rPr>
          <w:rFonts w:ascii="Times New Roman" w:hAnsi="Times New Roman" w:cs="Times New Roman"/>
          <w:sz w:val="24"/>
          <w:szCs w:val="24"/>
          <w:lang w:val="en-US"/>
        </w:rPr>
        <w:t>PIX</w:t>
      </w:r>
      <w:r w:rsidRPr="00AC44AB">
        <w:rPr>
          <w:rFonts w:ascii="Times New Roman" w:hAnsi="Times New Roman" w:cs="Times New Roman"/>
          <w:sz w:val="24"/>
          <w:szCs w:val="24"/>
        </w:rPr>
        <w:t xml:space="preserve"> </w:t>
      </w:r>
      <w:r w:rsidR="00A15135">
        <w:rPr>
          <w:rFonts w:ascii="Times New Roman" w:hAnsi="Times New Roman" w:cs="Times New Roman"/>
          <w:sz w:val="24"/>
          <w:szCs w:val="24"/>
          <w:lang w:val="en-US"/>
        </w:rPr>
        <w:t>Task</w:t>
      </w:r>
      <w:r w:rsidR="00A15135" w:rsidRPr="00A5730F">
        <w:rPr>
          <w:rFonts w:ascii="Times New Roman" w:hAnsi="Times New Roman" w:cs="Times New Roman"/>
          <w:sz w:val="24"/>
          <w:szCs w:val="24"/>
        </w:rPr>
        <w:t xml:space="preserve"> </w:t>
      </w:r>
      <w:r w:rsidR="00A15135">
        <w:rPr>
          <w:rFonts w:ascii="Times New Roman" w:hAnsi="Times New Roman" w:cs="Times New Roman"/>
          <w:sz w:val="24"/>
          <w:szCs w:val="24"/>
          <w:lang w:val="en-US"/>
        </w:rPr>
        <w:t>Mining</w:t>
      </w:r>
      <w:r w:rsidRPr="00AC44AB">
        <w:rPr>
          <w:rFonts w:ascii="Times New Roman" w:hAnsi="Times New Roman" w:cs="Times New Roman"/>
          <w:sz w:val="24"/>
          <w:szCs w:val="24"/>
        </w:rPr>
        <w:t xml:space="preserve">». </w:t>
      </w:r>
      <w:r w:rsidRPr="0070688B">
        <w:rPr>
          <w:rFonts w:ascii="Times New Roman" w:hAnsi="Times New Roman" w:cs="Times New Roman"/>
          <w:sz w:val="24"/>
          <w:szCs w:val="24"/>
        </w:rPr>
        <w:t xml:space="preserve">Каждый комплект </w:t>
      </w:r>
      <w:r w:rsidRPr="0070688B">
        <w:rPr>
          <w:rFonts w:ascii="Times New Roman" w:hAnsi="Times New Roman" w:cs="Times New Roman"/>
          <w:sz w:val="24"/>
          <w:szCs w:val="24"/>
          <w:lang w:val="en-US"/>
        </w:rPr>
        <w:t>PIX</w:t>
      </w:r>
      <w:r w:rsidRPr="0070688B">
        <w:rPr>
          <w:rFonts w:ascii="Times New Roman" w:hAnsi="Times New Roman" w:cs="Times New Roman"/>
          <w:sz w:val="24"/>
          <w:szCs w:val="24"/>
        </w:rPr>
        <w:t xml:space="preserve"> </w:t>
      </w:r>
      <w:r w:rsidR="00A15135">
        <w:rPr>
          <w:rFonts w:ascii="Times New Roman" w:hAnsi="Times New Roman" w:cs="Times New Roman"/>
          <w:sz w:val="24"/>
          <w:szCs w:val="24"/>
          <w:lang w:val="en-US"/>
        </w:rPr>
        <w:t>Task</w:t>
      </w:r>
      <w:r w:rsidR="00A15135" w:rsidRPr="00A5730F">
        <w:rPr>
          <w:rFonts w:ascii="Times New Roman" w:hAnsi="Times New Roman" w:cs="Times New Roman"/>
          <w:sz w:val="24"/>
          <w:szCs w:val="24"/>
        </w:rPr>
        <w:t xml:space="preserve"> </w:t>
      </w:r>
      <w:r w:rsidR="00A15135">
        <w:rPr>
          <w:rFonts w:ascii="Times New Roman" w:hAnsi="Times New Roman" w:cs="Times New Roman"/>
          <w:sz w:val="24"/>
          <w:szCs w:val="24"/>
          <w:lang w:val="en-US"/>
        </w:rPr>
        <w:t>Mining</w:t>
      </w:r>
      <w:r w:rsidR="00A15135" w:rsidRPr="0070688B">
        <w:rPr>
          <w:rFonts w:ascii="Times New Roman" w:hAnsi="Times New Roman" w:cs="Times New Roman"/>
          <w:sz w:val="24"/>
          <w:szCs w:val="24"/>
        </w:rPr>
        <w:t xml:space="preserve"> </w:t>
      </w:r>
      <w:r w:rsidRPr="0070688B">
        <w:rPr>
          <w:rFonts w:ascii="Times New Roman" w:hAnsi="Times New Roman" w:cs="Times New Roman"/>
          <w:sz w:val="24"/>
          <w:szCs w:val="24"/>
        </w:rPr>
        <w:t>имеет уникальный серийный номер, присвоенный производителем, аппаратный ключ защиты и срочный сертификат технической поддержки.</w:t>
      </w:r>
    </w:p>
    <w:p w:rsidR="00A15135" w:rsidRDefault="00A15135" w:rsidP="00A5730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15135" w:rsidRPr="00B16EDE" w:rsidRDefault="00A15135" w:rsidP="00A15135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bookmarkStart w:id="2" w:name="_Toc134102296"/>
      <w:r w:rsidRPr="00A15135">
        <w:rPr>
          <w:rFonts w:ascii="Times New Roman" w:hAnsi="Times New Roman" w:cs="Times New Roman"/>
          <w:b/>
          <w:sz w:val="24"/>
          <w:szCs w:val="24"/>
        </w:rPr>
        <w:t xml:space="preserve"> Описание процессов жизненных циклов </w:t>
      </w:r>
      <w:r w:rsidRPr="00A15135">
        <w:rPr>
          <w:rFonts w:ascii="Times New Roman" w:hAnsi="Times New Roman" w:cs="Times New Roman"/>
          <w:b/>
          <w:sz w:val="24"/>
          <w:szCs w:val="24"/>
          <w:lang w:val="en-US"/>
        </w:rPr>
        <w:t>PIX</w:t>
      </w:r>
      <w:r w:rsidRPr="00A1513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2"/>
      <w:r w:rsidRPr="00A15135">
        <w:rPr>
          <w:rFonts w:ascii="Times New Roman" w:hAnsi="Times New Roman" w:cs="Times New Roman"/>
          <w:b/>
          <w:sz w:val="24"/>
          <w:szCs w:val="24"/>
          <w:lang w:val="en-US"/>
        </w:rPr>
        <w:t>Task</w:t>
      </w:r>
      <w:r w:rsidRPr="00A151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5135">
        <w:rPr>
          <w:rFonts w:ascii="Times New Roman" w:hAnsi="Times New Roman" w:cs="Times New Roman"/>
          <w:b/>
          <w:sz w:val="24"/>
          <w:szCs w:val="24"/>
          <w:lang w:val="en-US"/>
        </w:rPr>
        <w:t>Mining</w:t>
      </w:r>
    </w:p>
    <w:p w:rsidR="00B16EDE" w:rsidRDefault="00B16EDE" w:rsidP="00B16EDE">
      <w:pPr>
        <w:pStyle w:val="2"/>
        <w:numPr>
          <w:ilvl w:val="1"/>
          <w:numId w:val="1"/>
        </w:numPr>
        <w:rPr>
          <w:rFonts w:cs="Times New Roman"/>
          <w:szCs w:val="24"/>
        </w:rPr>
      </w:pPr>
      <w:bookmarkStart w:id="3" w:name="_Toc134102297"/>
      <w:r w:rsidRPr="00AC44AB">
        <w:rPr>
          <w:rFonts w:cs="Times New Roman"/>
          <w:szCs w:val="24"/>
        </w:rPr>
        <w:t>Жизненный цикл программного продукта</w:t>
      </w:r>
      <w:bookmarkEnd w:id="3"/>
      <w:r w:rsidRPr="00AC44AB">
        <w:rPr>
          <w:rFonts w:cs="Times New Roman"/>
          <w:szCs w:val="24"/>
        </w:rPr>
        <w:t xml:space="preserve"> </w:t>
      </w:r>
    </w:p>
    <w:p w:rsidR="00B16EDE" w:rsidRDefault="00B16EDE" w:rsidP="00B16ED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16EDE">
        <w:rPr>
          <w:rFonts w:ascii="Times New Roman" w:hAnsi="Times New Roman" w:cs="Times New Roman"/>
          <w:sz w:val="24"/>
          <w:szCs w:val="24"/>
        </w:rPr>
        <w:t xml:space="preserve">Выпуск продукта, новой версии или нового поколения осуществляется отделом разработки программного обеспечения ООО «ПИКС </w:t>
      </w:r>
      <w:proofErr w:type="spellStart"/>
      <w:r w:rsidRPr="00B16EDE">
        <w:rPr>
          <w:rFonts w:ascii="Times New Roman" w:hAnsi="Times New Roman" w:cs="Times New Roman"/>
          <w:sz w:val="24"/>
          <w:szCs w:val="24"/>
        </w:rPr>
        <w:t>Роботикс</w:t>
      </w:r>
      <w:proofErr w:type="spellEnd"/>
      <w:r w:rsidRPr="00B16EDE">
        <w:rPr>
          <w:rFonts w:ascii="Times New Roman" w:hAnsi="Times New Roman" w:cs="Times New Roman"/>
          <w:sz w:val="24"/>
          <w:szCs w:val="24"/>
        </w:rPr>
        <w:t xml:space="preserve">». Форма выпуска – комплект установочных файлов </w:t>
      </w:r>
      <w:r w:rsidR="00992661">
        <w:rPr>
          <w:rFonts w:ascii="Times New Roman" w:hAnsi="Times New Roman" w:cs="Times New Roman"/>
          <w:sz w:val="24"/>
          <w:szCs w:val="24"/>
        </w:rPr>
        <w:t xml:space="preserve">и мониторов </w:t>
      </w:r>
      <w:r w:rsidRPr="00B16EDE">
        <w:rPr>
          <w:rFonts w:ascii="Times New Roman" w:hAnsi="Times New Roman" w:cs="Times New Roman"/>
          <w:sz w:val="24"/>
          <w:szCs w:val="24"/>
        </w:rPr>
        <w:t xml:space="preserve">(далее – дистрибутив). Контроль выпускаемых версий или поколения ПО осуществляется путём присвоения ему цифровой комбинации, в которой указано поколение ПО и версия обновления. </w:t>
      </w:r>
    </w:p>
    <w:p w:rsidR="00B16EDE" w:rsidRPr="00AC44AB" w:rsidRDefault="00B16EDE" w:rsidP="00B16EDE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44AB">
        <w:rPr>
          <w:rFonts w:ascii="Times New Roman" w:hAnsi="Times New Roman" w:cs="Times New Roman"/>
          <w:sz w:val="24"/>
          <w:szCs w:val="24"/>
        </w:rPr>
        <w:t xml:space="preserve">Выпуск новых версий ПО осуществляется по следующим правилам: </w:t>
      </w:r>
    </w:p>
    <w:p w:rsidR="00B16EDE" w:rsidRPr="00AC44AB" w:rsidRDefault="00B16EDE" w:rsidP="00B16EDE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44AB">
        <w:rPr>
          <w:rFonts w:ascii="Times New Roman" w:hAnsi="Times New Roman" w:cs="Times New Roman"/>
          <w:sz w:val="24"/>
          <w:szCs w:val="24"/>
        </w:rPr>
        <w:t xml:space="preserve">Номер сборки присваивается каждый раз, когда осуществляется выпуск новых обновлений, в том числе в процессе исправления ошибок, незначительных доработка и может не нести изменений функций СПО; </w:t>
      </w:r>
    </w:p>
    <w:p w:rsidR="00B16EDE" w:rsidRPr="00AC44AB" w:rsidRDefault="00B16EDE" w:rsidP="00B16EDE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44AB">
        <w:rPr>
          <w:rFonts w:ascii="Times New Roman" w:hAnsi="Times New Roman" w:cs="Times New Roman"/>
          <w:sz w:val="24"/>
          <w:szCs w:val="24"/>
        </w:rPr>
        <w:t>Поколение ПО изменяется в том случае, если вносятся существенные изменения в функциональные возможности ПО, добавляются новые алгоритмы работы или существенно изменя</w:t>
      </w:r>
      <w:r w:rsidR="00992661">
        <w:rPr>
          <w:rFonts w:ascii="Times New Roman" w:hAnsi="Times New Roman" w:cs="Times New Roman"/>
          <w:sz w:val="24"/>
          <w:szCs w:val="24"/>
        </w:rPr>
        <w:t>ется пользовательский интерфейс.</w:t>
      </w:r>
      <w:r w:rsidRPr="00AC44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6EDE" w:rsidRPr="00AC44AB" w:rsidRDefault="00B16EDE" w:rsidP="00B16EDE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44AB">
        <w:rPr>
          <w:rFonts w:ascii="Times New Roman" w:hAnsi="Times New Roman" w:cs="Times New Roman"/>
          <w:sz w:val="24"/>
          <w:szCs w:val="24"/>
        </w:rPr>
        <w:t xml:space="preserve">Выпуск нового поколения ПО сопровождается выпуском следующих документов: </w:t>
      </w:r>
    </w:p>
    <w:p w:rsidR="00B16EDE" w:rsidRPr="00AC44AB" w:rsidRDefault="00B16EDE" w:rsidP="00B16EDE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44AB">
        <w:rPr>
          <w:rFonts w:ascii="Times New Roman" w:hAnsi="Times New Roman" w:cs="Times New Roman"/>
          <w:sz w:val="24"/>
          <w:szCs w:val="24"/>
        </w:rPr>
        <w:t xml:space="preserve">Общий список изменений; </w:t>
      </w:r>
    </w:p>
    <w:p w:rsidR="00B16EDE" w:rsidRPr="00AC44AB" w:rsidRDefault="00B16EDE" w:rsidP="00B16EDE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44AB">
        <w:rPr>
          <w:rFonts w:ascii="Times New Roman" w:hAnsi="Times New Roman" w:cs="Times New Roman"/>
          <w:sz w:val="24"/>
          <w:szCs w:val="24"/>
        </w:rPr>
        <w:t xml:space="preserve">Сведения о совместимости с предыдущими версиями; </w:t>
      </w:r>
    </w:p>
    <w:p w:rsidR="00B16EDE" w:rsidRPr="00AC44AB" w:rsidRDefault="00B16EDE" w:rsidP="00B16EDE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44AB">
        <w:rPr>
          <w:rFonts w:ascii="Times New Roman" w:hAnsi="Times New Roman" w:cs="Times New Roman"/>
          <w:sz w:val="24"/>
          <w:szCs w:val="24"/>
        </w:rPr>
        <w:t xml:space="preserve">Инструкция по установке или обновлению. </w:t>
      </w:r>
    </w:p>
    <w:p w:rsidR="009862DF" w:rsidRPr="009862DF" w:rsidRDefault="009862DF" w:rsidP="009862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_Toc134102298"/>
      <w:r w:rsidRPr="009862DF">
        <w:rPr>
          <w:rFonts w:ascii="Times New Roman" w:hAnsi="Times New Roman" w:cs="Times New Roman"/>
          <w:color w:val="000000"/>
          <w:sz w:val="24"/>
          <w:szCs w:val="24"/>
        </w:rPr>
        <w:t xml:space="preserve">Экземпляр программного обеспечения доступен по ссылке: </w:t>
      </w:r>
    </w:p>
    <w:p w:rsidR="009862DF" w:rsidRPr="009862DF" w:rsidRDefault="009862DF" w:rsidP="009862DF">
      <w:pPr>
        <w:pStyle w:val="a5"/>
        <w:autoSpaceDE w:val="0"/>
        <w:autoSpaceDN w:val="0"/>
        <w:adjustRightInd w:val="0"/>
        <w:spacing w:after="0" w:line="240" w:lineRule="auto"/>
        <w:ind w:left="1004"/>
        <w:rPr>
          <w:rFonts w:ascii="Times New Roman" w:hAnsi="Times New Roman" w:cs="Times New Roman"/>
          <w:color w:val="000000"/>
          <w:sz w:val="24"/>
          <w:szCs w:val="24"/>
        </w:rPr>
      </w:pPr>
    </w:p>
    <w:p w:rsidR="009862DF" w:rsidRDefault="009862DF" w:rsidP="009862DF">
      <w:pPr>
        <w:autoSpaceDE w:val="0"/>
        <w:autoSpaceDN w:val="0"/>
        <w:adjustRightInd w:val="0"/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  <w:lang w:val="en-US"/>
        </w:rPr>
      </w:pPr>
      <w:r w:rsidRPr="009862DF"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  <w:lang w:val="en-US"/>
        </w:rPr>
        <w:t>PIX Task Mining:</w:t>
      </w:r>
      <w:r w:rsidRPr="009862DF"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  <w:lang w:val="en-US"/>
        </w:rPr>
        <w:t xml:space="preserve"> </w:t>
      </w:r>
      <w:hyperlink r:id="rId6" w:history="1">
        <w:r w:rsidRPr="009862D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https://pix.ru/download/tm_windows</w:t>
        </w:r>
      </w:hyperlink>
    </w:p>
    <w:p w:rsidR="009862DF" w:rsidRPr="009862DF" w:rsidRDefault="009862DF" w:rsidP="009862DF">
      <w:pPr>
        <w:autoSpaceDE w:val="0"/>
        <w:autoSpaceDN w:val="0"/>
        <w:adjustRightInd w:val="0"/>
        <w:spacing w:after="0" w:line="240" w:lineRule="auto"/>
        <w:rPr>
          <w:rStyle w:val="a4"/>
          <w:rFonts w:ascii="Times New Roman" w:hAnsi="Times New Roman" w:cs="Times New Roman"/>
          <w:color w:val="000000"/>
          <w:sz w:val="24"/>
          <w:szCs w:val="24"/>
          <w:u w:val="none"/>
          <w:lang w:val="en-US"/>
        </w:rPr>
      </w:pPr>
      <w:r w:rsidRPr="009862D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PIX Process Studio: </w:t>
      </w:r>
      <w:hyperlink r:id="rId7" w:history="1">
        <w:r w:rsidRPr="009862D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https://pix.ru/download/ps_windows</w:t>
        </w:r>
      </w:hyperlink>
      <w:bookmarkStart w:id="5" w:name="_GoBack"/>
      <w:bookmarkEnd w:id="5"/>
    </w:p>
    <w:p w:rsidR="00992661" w:rsidRPr="009862DF" w:rsidRDefault="00992661" w:rsidP="0099266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92661" w:rsidRPr="00992661" w:rsidRDefault="00992661" w:rsidP="00992661">
      <w:pPr>
        <w:rPr>
          <w:rFonts w:ascii="Times New Roman" w:hAnsi="Times New Roman" w:cs="Times New Roman"/>
          <w:b/>
          <w:sz w:val="24"/>
          <w:szCs w:val="24"/>
        </w:rPr>
      </w:pPr>
      <w:r w:rsidRPr="009862D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</w:t>
      </w:r>
      <w:r w:rsidRPr="00992661">
        <w:rPr>
          <w:rFonts w:ascii="Times New Roman" w:hAnsi="Times New Roman" w:cs="Times New Roman"/>
          <w:b/>
          <w:sz w:val="24"/>
          <w:szCs w:val="24"/>
        </w:rPr>
        <w:t>3. Типовой регламент технической поддержки</w:t>
      </w:r>
      <w:bookmarkEnd w:id="4"/>
      <w:r w:rsidRPr="0099266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92661" w:rsidRPr="00AC44AB" w:rsidRDefault="00992661" w:rsidP="00992661">
      <w:pPr>
        <w:pStyle w:val="2"/>
        <w:ind w:firstLine="284"/>
        <w:rPr>
          <w:rFonts w:cs="Times New Roman"/>
          <w:szCs w:val="24"/>
        </w:rPr>
      </w:pPr>
      <w:bookmarkStart w:id="6" w:name="_Toc134102299"/>
      <w:r w:rsidRPr="00AC44AB">
        <w:rPr>
          <w:rFonts w:cs="Times New Roman"/>
          <w:szCs w:val="24"/>
        </w:rPr>
        <w:t>3.1 Условия предоставления технической поддержки</w:t>
      </w:r>
      <w:bookmarkEnd w:id="6"/>
      <w:r w:rsidRPr="00AC44AB">
        <w:rPr>
          <w:rFonts w:cs="Times New Roman"/>
          <w:szCs w:val="24"/>
        </w:rPr>
        <w:t xml:space="preserve"> </w:t>
      </w:r>
    </w:p>
    <w:p w:rsidR="00992661" w:rsidRPr="00AC44AB" w:rsidRDefault="00992661" w:rsidP="00992661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44AB">
        <w:rPr>
          <w:rFonts w:ascii="Times New Roman" w:hAnsi="Times New Roman" w:cs="Times New Roman"/>
          <w:sz w:val="24"/>
          <w:szCs w:val="24"/>
        </w:rPr>
        <w:t xml:space="preserve">Услуги поддержки оказываются в индивидуальном порядке сотрудниками ООО «ПИКС </w:t>
      </w:r>
      <w:proofErr w:type="spellStart"/>
      <w:r w:rsidRPr="00AC44AB">
        <w:rPr>
          <w:rFonts w:ascii="Times New Roman" w:hAnsi="Times New Roman" w:cs="Times New Roman"/>
          <w:sz w:val="24"/>
          <w:szCs w:val="24"/>
        </w:rPr>
        <w:t>Роботикс</w:t>
      </w:r>
      <w:proofErr w:type="spellEnd"/>
      <w:r w:rsidRPr="00AC44AB">
        <w:rPr>
          <w:rFonts w:ascii="Times New Roman" w:hAnsi="Times New Roman" w:cs="Times New Roman"/>
          <w:sz w:val="24"/>
          <w:szCs w:val="24"/>
        </w:rPr>
        <w:t>». В приоритетном режиме рассматриваются запросы о проблемах, блокирующих работу клиента с ПО.</w:t>
      </w:r>
    </w:p>
    <w:p w:rsidR="00992661" w:rsidRPr="00AC44AB" w:rsidRDefault="00992661" w:rsidP="00B16EDE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16EDE" w:rsidRDefault="00B16EDE" w:rsidP="00B16ED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16EDE" w:rsidRDefault="00B16EDE" w:rsidP="00B16ED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16EDE" w:rsidRPr="00B16EDE" w:rsidRDefault="00B16EDE" w:rsidP="00B16ED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92661" w:rsidRPr="00AC44AB" w:rsidRDefault="00992661" w:rsidP="00992661">
      <w:pPr>
        <w:pStyle w:val="2"/>
        <w:ind w:firstLine="284"/>
        <w:rPr>
          <w:rFonts w:cs="Times New Roman"/>
          <w:szCs w:val="24"/>
        </w:rPr>
      </w:pPr>
      <w:bookmarkStart w:id="7" w:name="_Toc134102300"/>
      <w:r w:rsidRPr="00AC44AB">
        <w:rPr>
          <w:rFonts w:cs="Times New Roman"/>
          <w:szCs w:val="24"/>
        </w:rPr>
        <w:t>3.2 Каналы доставки запросов в техническую поддержку</w:t>
      </w:r>
      <w:bookmarkEnd w:id="7"/>
      <w:r w:rsidRPr="00AC44AB">
        <w:rPr>
          <w:rFonts w:cs="Times New Roman"/>
          <w:szCs w:val="24"/>
        </w:rPr>
        <w:t xml:space="preserve"> </w:t>
      </w:r>
    </w:p>
    <w:p w:rsidR="00992661" w:rsidRDefault="00992661" w:rsidP="00992661">
      <w:pPr>
        <w:ind w:firstLine="284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AC44AB">
        <w:rPr>
          <w:rFonts w:ascii="Times New Roman" w:hAnsi="Times New Roman" w:cs="Times New Roman"/>
          <w:sz w:val="24"/>
          <w:szCs w:val="24"/>
          <w:highlight w:val="white"/>
        </w:rPr>
        <w:t>Запросы на техническую поддержку принимаются в электронном виде по средствам направления электронной почты на адрес help@pix.ru. Обращения в электронной форме принимаются круглосуточно, в любой день недели.</w:t>
      </w:r>
    </w:p>
    <w:p w:rsidR="00992661" w:rsidRPr="00AC44AB" w:rsidRDefault="00992661" w:rsidP="00992661">
      <w:pPr>
        <w:pStyle w:val="2"/>
        <w:ind w:firstLine="284"/>
        <w:rPr>
          <w:rFonts w:cs="Times New Roman"/>
          <w:szCs w:val="24"/>
        </w:rPr>
      </w:pPr>
      <w:bookmarkStart w:id="8" w:name="_Toc134102301"/>
      <w:r w:rsidRPr="00AC44AB">
        <w:rPr>
          <w:rFonts w:cs="Times New Roman"/>
          <w:szCs w:val="24"/>
        </w:rPr>
        <w:t>3.3 Выполнение запроса на техническую поддержку</w:t>
      </w:r>
      <w:bookmarkEnd w:id="8"/>
      <w:r w:rsidRPr="00AC44AB">
        <w:rPr>
          <w:rFonts w:cs="Times New Roman"/>
          <w:szCs w:val="24"/>
        </w:rPr>
        <w:t xml:space="preserve"> </w:t>
      </w:r>
    </w:p>
    <w:p w:rsidR="00992661" w:rsidRPr="00AC44AB" w:rsidRDefault="00992661" w:rsidP="00992661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44AB">
        <w:rPr>
          <w:rFonts w:ascii="Times New Roman" w:hAnsi="Times New Roman" w:cs="Times New Roman"/>
          <w:sz w:val="24"/>
          <w:szCs w:val="24"/>
        </w:rPr>
        <w:t xml:space="preserve">При подаче запроса на техническую поддержку необходимо: </w:t>
      </w:r>
    </w:p>
    <w:p w:rsidR="00992661" w:rsidRPr="00AC44AB" w:rsidRDefault="00992661" w:rsidP="00992661">
      <w:pPr>
        <w:pStyle w:val="a5"/>
        <w:numPr>
          <w:ilvl w:val="0"/>
          <w:numId w:val="4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44AB">
        <w:rPr>
          <w:rFonts w:ascii="Times New Roman" w:hAnsi="Times New Roman" w:cs="Times New Roman"/>
          <w:sz w:val="24"/>
          <w:szCs w:val="24"/>
        </w:rPr>
        <w:t xml:space="preserve">кратко описать суть проблемы, по этому описанию в автоматизированной системе будет заведено обращение Заказчика; </w:t>
      </w:r>
    </w:p>
    <w:p w:rsidR="00992661" w:rsidRPr="00AC44AB" w:rsidRDefault="00992661" w:rsidP="00992661">
      <w:pPr>
        <w:pStyle w:val="a5"/>
        <w:numPr>
          <w:ilvl w:val="0"/>
          <w:numId w:val="4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44AB">
        <w:rPr>
          <w:rFonts w:ascii="Times New Roman" w:hAnsi="Times New Roman" w:cs="Times New Roman"/>
          <w:sz w:val="24"/>
          <w:szCs w:val="24"/>
        </w:rPr>
        <w:t>подробно описать проблему в обращении;</w:t>
      </w:r>
    </w:p>
    <w:p w:rsidR="00992661" w:rsidRPr="00AC44AB" w:rsidRDefault="00992661" w:rsidP="00992661">
      <w:pPr>
        <w:pStyle w:val="a5"/>
        <w:numPr>
          <w:ilvl w:val="0"/>
          <w:numId w:val="4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44AB">
        <w:rPr>
          <w:rFonts w:ascii="Times New Roman" w:hAnsi="Times New Roman" w:cs="Times New Roman"/>
          <w:sz w:val="24"/>
          <w:szCs w:val="24"/>
        </w:rPr>
        <w:t xml:space="preserve">приложить лог-файлы или скриншоты с ошибками; </w:t>
      </w:r>
    </w:p>
    <w:p w:rsidR="00992661" w:rsidRDefault="00992661" w:rsidP="00992661">
      <w:pPr>
        <w:pStyle w:val="a5"/>
        <w:numPr>
          <w:ilvl w:val="0"/>
          <w:numId w:val="4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44AB">
        <w:rPr>
          <w:rFonts w:ascii="Times New Roman" w:hAnsi="Times New Roman" w:cs="Times New Roman"/>
          <w:sz w:val="24"/>
          <w:szCs w:val="24"/>
        </w:rPr>
        <w:t>указать параметры системы на которой произошла ошибка (версию ОС).</w:t>
      </w:r>
    </w:p>
    <w:p w:rsidR="00AB344E" w:rsidRPr="00AC44AB" w:rsidRDefault="00AB344E" w:rsidP="00AB344E">
      <w:pPr>
        <w:pStyle w:val="2"/>
        <w:ind w:firstLine="284"/>
        <w:rPr>
          <w:rFonts w:cs="Times New Roman"/>
          <w:szCs w:val="24"/>
        </w:rPr>
      </w:pPr>
      <w:bookmarkStart w:id="9" w:name="_Toc134102302"/>
      <w:r w:rsidRPr="00AC44AB">
        <w:rPr>
          <w:rFonts w:cs="Times New Roman"/>
          <w:szCs w:val="24"/>
        </w:rPr>
        <w:t>3.4 Порядок выполнения работ по оказанию технической поддержки</w:t>
      </w:r>
      <w:bookmarkEnd w:id="9"/>
      <w:r w:rsidRPr="00AC44AB">
        <w:rPr>
          <w:rFonts w:cs="Times New Roman"/>
          <w:szCs w:val="24"/>
        </w:rPr>
        <w:t xml:space="preserve"> </w:t>
      </w:r>
    </w:p>
    <w:p w:rsidR="00AB344E" w:rsidRPr="00AC44AB" w:rsidRDefault="00AB344E" w:rsidP="00AB344E">
      <w:pPr>
        <w:pStyle w:val="a5"/>
        <w:numPr>
          <w:ilvl w:val="0"/>
          <w:numId w:val="5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44AB">
        <w:rPr>
          <w:rFonts w:ascii="Times New Roman" w:hAnsi="Times New Roman" w:cs="Times New Roman"/>
          <w:sz w:val="24"/>
          <w:szCs w:val="24"/>
        </w:rPr>
        <w:t xml:space="preserve">Каждому Запросу присваивается уникальный регистрационный номер в автоматизированной системе регистрации задач, назначаются исполнители Запроса и его приоритет. Служба технической поддержки сообщает Заказчику регистрационный номер, присвоенный Запросу при регистрации. </w:t>
      </w:r>
    </w:p>
    <w:p w:rsidR="00AB344E" w:rsidRPr="00AC44AB" w:rsidRDefault="00AB344E" w:rsidP="00AB344E">
      <w:pPr>
        <w:pStyle w:val="a5"/>
        <w:numPr>
          <w:ilvl w:val="0"/>
          <w:numId w:val="5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44AB">
        <w:rPr>
          <w:rFonts w:ascii="Times New Roman" w:hAnsi="Times New Roman" w:cs="Times New Roman"/>
          <w:sz w:val="24"/>
          <w:szCs w:val="24"/>
        </w:rPr>
        <w:t xml:space="preserve">Зарегистрированный Запрос обрабатывается и выполняется согласно установленной системе приоритетов. Действия специалистов Исполнителя по выполнению запроса документируются в системе регистрации задач. </w:t>
      </w:r>
    </w:p>
    <w:p w:rsidR="00AB344E" w:rsidRPr="00AC44AB" w:rsidRDefault="00AB344E" w:rsidP="00AB344E">
      <w:pPr>
        <w:pStyle w:val="a5"/>
        <w:numPr>
          <w:ilvl w:val="0"/>
          <w:numId w:val="5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44AB">
        <w:rPr>
          <w:rFonts w:ascii="Times New Roman" w:hAnsi="Times New Roman" w:cs="Times New Roman"/>
          <w:sz w:val="24"/>
          <w:szCs w:val="24"/>
        </w:rPr>
        <w:t xml:space="preserve">В зависимости от содержания Запроса и возможных вариантов его решения Заказчику предоставляются варианты решения возникшей проблемы согласно содержанию Запроса, либо высылается новая сборка продукта. </w:t>
      </w:r>
    </w:p>
    <w:p w:rsidR="00AB344E" w:rsidRDefault="00AB344E" w:rsidP="00AB344E">
      <w:pPr>
        <w:pStyle w:val="a5"/>
        <w:numPr>
          <w:ilvl w:val="0"/>
          <w:numId w:val="5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44AB">
        <w:rPr>
          <w:rFonts w:ascii="Times New Roman" w:hAnsi="Times New Roman" w:cs="Times New Roman"/>
          <w:sz w:val="24"/>
          <w:szCs w:val="24"/>
        </w:rPr>
        <w:t>Заказчик обязуется выполнять все рекомендации и предоставлять необходимую дополнительную информацию специалистам Исполнителя для своевременного решения Запроса. Запрошенная дополнительная информация, рекомендации и ответы Заказчика документируются Исполнителем в системе регистрации задач.</w:t>
      </w:r>
    </w:p>
    <w:p w:rsidR="00AB344E" w:rsidRPr="00AC44AB" w:rsidRDefault="00AB344E" w:rsidP="00AB344E">
      <w:pPr>
        <w:pStyle w:val="2"/>
        <w:ind w:firstLine="284"/>
        <w:rPr>
          <w:rFonts w:cs="Times New Roman"/>
          <w:szCs w:val="24"/>
        </w:rPr>
      </w:pPr>
      <w:bookmarkStart w:id="10" w:name="_Toc134102303"/>
      <w:r w:rsidRPr="00AC44AB">
        <w:rPr>
          <w:rFonts w:cs="Times New Roman"/>
          <w:szCs w:val="24"/>
        </w:rPr>
        <w:t>3.5 Закрытие запросов в техническую поддержку</w:t>
      </w:r>
      <w:bookmarkEnd w:id="10"/>
      <w:r w:rsidRPr="00AC44AB">
        <w:rPr>
          <w:rFonts w:cs="Times New Roman"/>
          <w:szCs w:val="24"/>
        </w:rPr>
        <w:t xml:space="preserve"> </w:t>
      </w:r>
    </w:p>
    <w:p w:rsidR="00AB344E" w:rsidRDefault="00AB344E" w:rsidP="00AB344E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44AB">
        <w:rPr>
          <w:rFonts w:ascii="Times New Roman" w:hAnsi="Times New Roman" w:cs="Times New Roman"/>
          <w:sz w:val="24"/>
          <w:szCs w:val="24"/>
          <w:highlight w:val="white"/>
        </w:rPr>
        <w:t xml:space="preserve">После доставки Ответа Заказчику запрос считается Завершенным, и находится в статусе «Завершен». В случае аргументированного несогласия Заказчика с завершением запроса, Заказчику необходимо зарегистрировать новое Обращение. </w:t>
      </w:r>
    </w:p>
    <w:p w:rsidR="00AB344E" w:rsidRPr="00AB344E" w:rsidRDefault="00AB344E" w:rsidP="00AB344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44E" w:rsidRPr="00AB344E" w:rsidRDefault="00AB344E" w:rsidP="00AB34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2661" w:rsidRPr="00AC44AB" w:rsidRDefault="00992661" w:rsidP="00992661">
      <w:pPr>
        <w:ind w:firstLine="284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B16EDE" w:rsidRPr="00B16EDE" w:rsidRDefault="00B16EDE" w:rsidP="00B16EDE"/>
    <w:p w:rsidR="00B16EDE" w:rsidRPr="00B16EDE" w:rsidRDefault="00B16EDE" w:rsidP="00B16EDE">
      <w:pPr>
        <w:rPr>
          <w:rFonts w:ascii="Times New Roman" w:hAnsi="Times New Roman" w:cs="Times New Roman"/>
          <w:b/>
          <w:sz w:val="24"/>
          <w:szCs w:val="24"/>
        </w:rPr>
      </w:pPr>
    </w:p>
    <w:p w:rsidR="00A15135" w:rsidRDefault="00A15135" w:rsidP="00A5730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B344E" w:rsidRPr="00AC44AB" w:rsidRDefault="00AB344E" w:rsidP="00AB344E">
      <w:pPr>
        <w:pStyle w:val="2"/>
        <w:ind w:firstLine="284"/>
        <w:rPr>
          <w:rFonts w:cs="Times New Roman"/>
          <w:szCs w:val="24"/>
        </w:rPr>
      </w:pPr>
      <w:bookmarkStart w:id="11" w:name="_Toc134102304"/>
      <w:r w:rsidRPr="00AC44AB">
        <w:rPr>
          <w:rFonts w:cs="Times New Roman"/>
          <w:szCs w:val="24"/>
        </w:rPr>
        <w:t>3.6 Требования к персоналу для поддержания жизненного цикла</w:t>
      </w:r>
      <w:bookmarkEnd w:id="11"/>
      <w:r w:rsidRPr="00AC44AB">
        <w:rPr>
          <w:rFonts w:cs="Times New Roman"/>
          <w:szCs w:val="24"/>
        </w:rPr>
        <w:t xml:space="preserve"> </w:t>
      </w:r>
    </w:p>
    <w:p w:rsidR="00AB344E" w:rsidRPr="004B500F" w:rsidRDefault="00AB344E" w:rsidP="00AB344E">
      <w:pPr>
        <w:ind w:firstLine="284"/>
        <w:rPr>
          <w:rFonts w:ascii="Times New Roman" w:hAnsi="Times New Roman" w:cs="Times New Roman"/>
          <w:b/>
        </w:rPr>
      </w:pPr>
      <w:bookmarkStart w:id="12" w:name="_Toc134102305"/>
      <w:r w:rsidRPr="004B500F">
        <w:rPr>
          <w:rFonts w:ascii="Times New Roman" w:hAnsi="Times New Roman" w:cs="Times New Roman"/>
          <w:b/>
          <w:highlight w:val="white"/>
        </w:rPr>
        <w:t>3.6.1 Сотрудники и компетенции у правообладателя</w:t>
      </w:r>
      <w:bookmarkEnd w:id="12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2"/>
        <w:gridCol w:w="3119"/>
        <w:gridCol w:w="3327"/>
        <w:gridCol w:w="2337"/>
      </w:tblGrid>
      <w:tr w:rsidR="00AB344E" w:rsidRPr="00AC44AB" w:rsidTr="0072706A">
        <w:tc>
          <w:tcPr>
            <w:tcW w:w="562" w:type="dxa"/>
          </w:tcPr>
          <w:p w:rsidR="00AB344E" w:rsidRPr="00AC44AB" w:rsidRDefault="00AB344E" w:rsidP="0072706A">
            <w:pPr>
              <w:spacing w:line="276" w:lineRule="auto"/>
              <w:ind w:firstLine="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4A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19" w:type="dxa"/>
          </w:tcPr>
          <w:p w:rsidR="00AB344E" w:rsidRPr="00AC44AB" w:rsidRDefault="00AB344E" w:rsidP="0072706A">
            <w:pPr>
              <w:spacing w:line="276" w:lineRule="auto"/>
              <w:ind w:firstLine="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4A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3327" w:type="dxa"/>
          </w:tcPr>
          <w:p w:rsidR="00AB344E" w:rsidRPr="00AC44AB" w:rsidRDefault="00AB344E" w:rsidP="0072706A">
            <w:pPr>
              <w:spacing w:line="276" w:lineRule="auto"/>
              <w:ind w:firstLine="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4AB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337" w:type="dxa"/>
          </w:tcPr>
          <w:p w:rsidR="00AB344E" w:rsidRPr="00AC44AB" w:rsidRDefault="00AB344E" w:rsidP="0072706A">
            <w:pPr>
              <w:spacing w:line="276" w:lineRule="auto"/>
              <w:ind w:firstLine="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4A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сотрудников</w:t>
            </w:r>
          </w:p>
        </w:tc>
      </w:tr>
      <w:tr w:rsidR="00AB344E" w:rsidRPr="00AC44AB" w:rsidTr="0072706A">
        <w:tc>
          <w:tcPr>
            <w:tcW w:w="562" w:type="dxa"/>
          </w:tcPr>
          <w:p w:rsidR="00AB344E" w:rsidRPr="00AC44AB" w:rsidRDefault="00AB344E" w:rsidP="0072706A">
            <w:pPr>
              <w:spacing w:line="276" w:lineRule="auto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AC44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AB344E" w:rsidRPr="00AC44AB" w:rsidRDefault="00AB344E" w:rsidP="0072706A">
            <w:pPr>
              <w:spacing w:line="276" w:lineRule="auto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AC44A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Pr="00AC44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Back-END</w:t>
            </w:r>
          </w:p>
        </w:tc>
        <w:tc>
          <w:tcPr>
            <w:tcW w:w="3327" w:type="dxa"/>
          </w:tcPr>
          <w:p w:rsidR="00AB344E" w:rsidRPr="00AC44AB" w:rsidRDefault="00AB344E" w:rsidP="0072706A">
            <w:pPr>
              <w:spacing w:line="276" w:lineRule="auto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AC44AB">
              <w:rPr>
                <w:rFonts w:ascii="Times New Roman" w:hAnsi="Times New Roman" w:cs="Times New Roman"/>
                <w:sz w:val="24"/>
                <w:szCs w:val="24"/>
              </w:rPr>
              <w:t xml:space="preserve">Уверенные знания </w:t>
            </w:r>
            <w:r w:rsidRPr="00F6005F">
              <w:rPr>
                <w:rFonts w:ascii="Times New Roman" w:hAnsi="Times New Roman" w:cs="Times New Roman"/>
                <w:sz w:val="24"/>
                <w:szCs w:val="24"/>
              </w:rPr>
              <w:t xml:space="preserve">ASP.NET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AC44AB">
              <w:rPr>
                <w:rFonts w:ascii="Times New Roman" w:hAnsi="Times New Roman" w:cs="Times New Roman"/>
                <w:sz w:val="24"/>
                <w:szCs w:val="24"/>
              </w:rPr>
              <w:t>ore</w:t>
            </w:r>
            <w:proofErr w:type="spellEnd"/>
            <w:r w:rsidRPr="00AC44AB">
              <w:rPr>
                <w:rFonts w:ascii="Times New Roman" w:hAnsi="Times New Roman" w:cs="Times New Roman"/>
                <w:sz w:val="24"/>
                <w:szCs w:val="24"/>
              </w:rPr>
              <w:t xml:space="preserve"> и библиотек, понимание принципов работы с различными СУБД</w:t>
            </w:r>
          </w:p>
        </w:tc>
        <w:tc>
          <w:tcPr>
            <w:tcW w:w="2337" w:type="dxa"/>
          </w:tcPr>
          <w:p w:rsidR="00AB344E" w:rsidRPr="00AC44AB" w:rsidRDefault="00AB344E" w:rsidP="0072706A">
            <w:pPr>
              <w:spacing w:line="276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44E" w:rsidRPr="00AC44AB" w:rsidRDefault="00AB344E" w:rsidP="0072706A">
            <w:pPr>
              <w:spacing w:line="276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4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344E" w:rsidRPr="00AC44AB" w:rsidTr="0072706A">
        <w:tc>
          <w:tcPr>
            <w:tcW w:w="562" w:type="dxa"/>
          </w:tcPr>
          <w:p w:rsidR="00AB344E" w:rsidRPr="00AC44AB" w:rsidRDefault="00AB344E" w:rsidP="0072706A">
            <w:pPr>
              <w:spacing w:line="276" w:lineRule="auto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AC44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AB344E" w:rsidRPr="00AC44AB" w:rsidRDefault="00AB344E" w:rsidP="0072706A">
            <w:pPr>
              <w:spacing w:line="276" w:lineRule="auto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AC44AB">
              <w:rPr>
                <w:rFonts w:ascii="Times New Roman" w:hAnsi="Times New Roman" w:cs="Times New Roman"/>
                <w:sz w:val="24"/>
                <w:szCs w:val="24"/>
              </w:rPr>
              <w:t>Разработка WEB приложения</w:t>
            </w:r>
          </w:p>
        </w:tc>
        <w:tc>
          <w:tcPr>
            <w:tcW w:w="3327" w:type="dxa"/>
          </w:tcPr>
          <w:p w:rsidR="00AB344E" w:rsidRPr="00AC44AB" w:rsidRDefault="00AB344E" w:rsidP="0072706A">
            <w:pPr>
              <w:spacing w:line="276" w:lineRule="auto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AC44AB">
              <w:rPr>
                <w:rFonts w:ascii="Times New Roman" w:hAnsi="Times New Roman" w:cs="Times New Roman"/>
                <w:sz w:val="24"/>
                <w:szCs w:val="24"/>
              </w:rPr>
              <w:t xml:space="preserve">Уверенные знания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proofErr w:type="spellStart"/>
            <w:r w:rsidRPr="00AC44AB">
              <w:rPr>
                <w:rFonts w:ascii="Times New Roman" w:hAnsi="Times New Roman" w:cs="Times New Roman"/>
                <w:sz w:val="24"/>
                <w:szCs w:val="24"/>
              </w:rPr>
              <w:t>eact</w:t>
            </w:r>
            <w:proofErr w:type="spellEnd"/>
            <w:r w:rsidRPr="00AC44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proofErr w:type="spellStart"/>
            <w:r w:rsidRPr="00AC44AB">
              <w:rPr>
                <w:rFonts w:ascii="Times New Roman" w:hAnsi="Times New Roman" w:cs="Times New Roman"/>
                <w:sz w:val="24"/>
                <w:szCs w:val="24"/>
              </w:rPr>
              <w:t>ypescript</w:t>
            </w:r>
            <w:proofErr w:type="spellEnd"/>
            <w:r w:rsidRPr="00AC44AB">
              <w:rPr>
                <w:rFonts w:ascii="Times New Roman" w:hAnsi="Times New Roman" w:cs="Times New Roman"/>
                <w:sz w:val="24"/>
                <w:szCs w:val="24"/>
              </w:rPr>
              <w:t>, опыт работ с библиотеками визуализации данных.</w:t>
            </w:r>
          </w:p>
        </w:tc>
        <w:tc>
          <w:tcPr>
            <w:tcW w:w="2337" w:type="dxa"/>
          </w:tcPr>
          <w:p w:rsidR="00AB344E" w:rsidRPr="00AC44AB" w:rsidRDefault="00AB344E" w:rsidP="0072706A">
            <w:pPr>
              <w:spacing w:line="276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44E" w:rsidRPr="00AC44AB" w:rsidRDefault="00AB344E" w:rsidP="0072706A">
            <w:pPr>
              <w:spacing w:line="276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4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344E" w:rsidRPr="00AC44AB" w:rsidTr="0072706A">
        <w:tc>
          <w:tcPr>
            <w:tcW w:w="562" w:type="dxa"/>
          </w:tcPr>
          <w:p w:rsidR="00AB344E" w:rsidRPr="00AC44AB" w:rsidRDefault="00AB344E" w:rsidP="0072706A">
            <w:pPr>
              <w:spacing w:line="276" w:lineRule="auto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AC44A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:rsidR="00AB344E" w:rsidRPr="00F6005F" w:rsidRDefault="00AB344E" w:rsidP="0072706A">
            <w:pPr>
              <w:spacing w:line="276" w:lineRule="auto"/>
              <w:ind w:firstLine="2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C44AB">
              <w:rPr>
                <w:rFonts w:ascii="Times New Roman" w:hAnsi="Times New Roman" w:cs="Times New Roman"/>
                <w:sz w:val="24"/>
                <w:szCs w:val="24"/>
              </w:rPr>
              <w:t>DevO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</w:t>
            </w:r>
            <w:proofErr w:type="spellEnd"/>
          </w:p>
        </w:tc>
        <w:tc>
          <w:tcPr>
            <w:tcW w:w="3327" w:type="dxa"/>
          </w:tcPr>
          <w:p w:rsidR="00AB344E" w:rsidRPr="00AC44AB" w:rsidRDefault="00AB344E" w:rsidP="0072706A">
            <w:pPr>
              <w:spacing w:line="276" w:lineRule="auto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AC44AB">
              <w:rPr>
                <w:rFonts w:ascii="Times New Roman" w:hAnsi="Times New Roman" w:cs="Times New Roman"/>
                <w:sz w:val="24"/>
                <w:szCs w:val="24"/>
              </w:rPr>
              <w:t xml:space="preserve">Уверенное знание ОС </w:t>
            </w:r>
            <w:proofErr w:type="spellStart"/>
            <w:r w:rsidRPr="00F6005F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F600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005F">
              <w:rPr>
                <w:rFonts w:ascii="Times New Roman" w:hAnsi="Times New Roman" w:cs="Times New Roman"/>
                <w:sz w:val="24"/>
                <w:szCs w:val="24"/>
              </w:rPr>
              <w:t>Server</w:t>
            </w:r>
            <w:proofErr w:type="spellEnd"/>
            <w:r w:rsidRPr="00AC44AB">
              <w:rPr>
                <w:rFonts w:ascii="Times New Roman" w:hAnsi="Times New Roman" w:cs="Times New Roman"/>
                <w:sz w:val="24"/>
                <w:szCs w:val="24"/>
              </w:rPr>
              <w:t xml:space="preserve">, опыт работы с установщиками СУБД (например </w:t>
            </w:r>
            <w:proofErr w:type="spellStart"/>
            <w:r w:rsidRPr="00AC44AB">
              <w:rPr>
                <w:rFonts w:ascii="Times New Roman" w:hAnsi="Times New Roman" w:cs="Times New Roman"/>
                <w:sz w:val="24"/>
                <w:szCs w:val="24"/>
              </w:rPr>
              <w:t>Postgre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SQL</w:t>
            </w:r>
            <w:r w:rsidRPr="00AC44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37" w:type="dxa"/>
          </w:tcPr>
          <w:p w:rsidR="00AB344E" w:rsidRPr="00AC44AB" w:rsidRDefault="00AB344E" w:rsidP="0072706A">
            <w:pPr>
              <w:spacing w:line="276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44E" w:rsidRPr="00AC44AB" w:rsidRDefault="00AB344E" w:rsidP="0072706A">
            <w:pPr>
              <w:spacing w:line="276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4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44E" w:rsidRPr="00AC44AB" w:rsidTr="0072706A">
        <w:tc>
          <w:tcPr>
            <w:tcW w:w="562" w:type="dxa"/>
          </w:tcPr>
          <w:p w:rsidR="00AB344E" w:rsidRPr="00AC44AB" w:rsidRDefault="00AB344E" w:rsidP="0072706A">
            <w:pPr>
              <w:spacing w:line="276" w:lineRule="auto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AC44A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:rsidR="00AB344E" w:rsidRPr="00AC44AB" w:rsidRDefault="00AB344E" w:rsidP="0072706A">
            <w:pPr>
              <w:spacing w:line="276" w:lineRule="auto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AC44AB">
              <w:rPr>
                <w:rFonts w:ascii="Times New Roman" w:hAnsi="Times New Roman" w:cs="Times New Roman"/>
                <w:sz w:val="24"/>
                <w:szCs w:val="24"/>
              </w:rPr>
              <w:t>Аналитики</w:t>
            </w:r>
          </w:p>
        </w:tc>
        <w:tc>
          <w:tcPr>
            <w:tcW w:w="3327" w:type="dxa"/>
          </w:tcPr>
          <w:p w:rsidR="00AB344E" w:rsidRPr="00AC44AB" w:rsidRDefault="00AB344E" w:rsidP="0072706A">
            <w:pPr>
              <w:spacing w:line="276" w:lineRule="auto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AC44AB">
              <w:rPr>
                <w:rFonts w:ascii="Times New Roman" w:hAnsi="Times New Roman" w:cs="Times New Roman"/>
                <w:sz w:val="24"/>
                <w:szCs w:val="24"/>
              </w:rPr>
              <w:t>Уверенные знаний SQL, опыт проектирования реляционных баз данных и навыки визуализации данных</w:t>
            </w:r>
          </w:p>
        </w:tc>
        <w:tc>
          <w:tcPr>
            <w:tcW w:w="2337" w:type="dxa"/>
          </w:tcPr>
          <w:p w:rsidR="00AB344E" w:rsidRPr="00AC44AB" w:rsidRDefault="00AB344E" w:rsidP="0072706A">
            <w:pPr>
              <w:spacing w:line="276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44E" w:rsidRPr="00AC44AB" w:rsidRDefault="00AB344E" w:rsidP="0072706A">
            <w:pPr>
              <w:spacing w:line="276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4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B344E" w:rsidRPr="00AC44AB" w:rsidRDefault="00AB344E" w:rsidP="0072706A">
            <w:pPr>
              <w:spacing w:line="276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44E" w:rsidRPr="00AC44AB" w:rsidTr="0072706A">
        <w:tc>
          <w:tcPr>
            <w:tcW w:w="562" w:type="dxa"/>
          </w:tcPr>
          <w:p w:rsidR="00AB344E" w:rsidRPr="00AC44AB" w:rsidRDefault="00AB344E" w:rsidP="0072706A">
            <w:pPr>
              <w:spacing w:line="276" w:lineRule="auto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AC44A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</w:tcPr>
          <w:p w:rsidR="00AB344E" w:rsidRPr="00AC44AB" w:rsidRDefault="00AB344E" w:rsidP="0072706A">
            <w:pPr>
              <w:spacing w:line="276" w:lineRule="auto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4AB">
              <w:rPr>
                <w:rFonts w:ascii="Times New Roman" w:hAnsi="Times New Roman" w:cs="Times New Roman"/>
                <w:sz w:val="24"/>
                <w:szCs w:val="24"/>
              </w:rPr>
              <w:t>Тестировщики</w:t>
            </w:r>
            <w:proofErr w:type="spellEnd"/>
          </w:p>
        </w:tc>
        <w:tc>
          <w:tcPr>
            <w:tcW w:w="3327" w:type="dxa"/>
          </w:tcPr>
          <w:p w:rsidR="00AB344E" w:rsidRPr="00AC44AB" w:rsidRDefault="00AB344E" w:rsidP="0072706A">
            <w:pPr>
              <w:spacing w:line="276" w:lineRule="auto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AC44AB">
              <w:rPr>
                <w:rFonts w:ascii="Times New Roman" w:hAnsi="Times New Roman" w:cs="Times New Roman"/>
                <w:sz w:val="24"/>
                <w:szCs w:val="24"/>
              </w:rPr>
              <w:t>Знания методик тестирования ПО, навыки ручного и автоматизированного тестирования ПО</w:t>
            </w:r>
          </w:p>
        </w:tc>
        <w:tc>
          <w:tcPr>
            <w:tcW w:w="2337" w:type="dxa"/>
          </w:tcPr>
          <w:p w:rsidR="00AB344E" w:rsidRPr="00AC44AB" w:rsidRDefault="00AB344E" w:rsidP="0072706A">
            <w:pPr>
              <w:spacing w:line="276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44E" w:rsidRPr="00AC44AB" w:rsidRDefault="00AB344E" w:rsidP="0072706A">
            <w:pPr>
              <w:spacing w:line="276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4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B344E" w:rsidRPr="00AC44AB" w:rsidRDefault="00AB344E" w:rsidP="0072706A">
            <w:pPr>
              <w:spacing w:line="276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344E" w:rsidRDefault="00AB344E" w:rsidP="00AB344E">
      <w:pPr>
        <w:ind w:firstLine="284"/>
        <w:rPr>
          <w:rFonts w:ascii="Times New Roman" w:hAnsi="Times New Roman" w:cs="Times New Roman"/>
        </w:rPr>
      </w:pPr>
    </w:p>
    <w:p w:rsidR="00AB344E" w:rsidRDefault="00AB344E" w:rsidP="00AB344E">
      <w:pPr>
        <w:ind w:firstLine="284"/>
        <w:rPr>
          <w:rFonts w:ascii="Times New Roman" w:hAnsi="Times New Roman" w:cs="Times New Roman"/>
        </w:rPr>
      </w:pPr>
    </w:p>
    <w:p w:rsidR="00AB344E" w:rsidRPr="004B500F" w:rsidRDefault="00AB344E" w:rsidP="00AB344E">
      <w:pPr>
        <w:ind w:firstLine="708"/>
        <w:rPr>
          <w:rFonts w:ascii="Times New Roman" w:hAnsi="Times New Roman" w:cs="Times New Roman"/>
          <w:b/>
          <w:sz w:val="24"/>
          <w:szCs w:val="24"/>
          <w:highlight w:val="white"/>
        </w:rPr>
      </w:pPr>
      <w:bookmarkStart w:id="13" w:name="_Toc134102306"/>
      <w:r w:rsidRPr="004B500F">
        <w:rPr>
          <w:rFonts w:ascii="Times New Roman" w:hAnsi="Times New Roman" w:cs="Times New Roman"/>
          <w:b/>
          <w:sz w:val="24"/>
          <w:szCs w:val="24"/>
          <w:highlight w:val="white"/>
        </w:rPr>
        <w:t>3.6.2 Требования к компетенциям у заказчика</w:t>
      </w:r>
      <w:bookmarkEnd w:id="13"/>
    </w:p>
    <w:p w:rsidR="00AB344E" w:rsidRDefault="00AB344E" w:rsidP="00AB344E">
      <w:pPr>
        <w:ind w:firstLine="708"/>
        <w:rPr>
          <w:rFonts w:ascii="Times New Roman" w:hAnsi="Times New Roman" w:cs="Times New Roman"/>
          <w:highlight w:val="white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2"/>
        <w:gridCol w:w="3119"/>
        <w:gridCol w:w="3327"/>
        <w:gridCol w:w="2337"/>
      </w:tblGrid>
      <w:tr w:rsidR="00AB344E" w:rsidRPr="00AC44AB" w:rsidTr="0072706A">
        <w:tc>
          <w:tcPr>
            <w:tcW w:w="562" w:type="dxa"/>
          </w:tcPr>
          <w:p w:rsidR="00AB344E" w:rsidRPr="00AC44AB" w:rsidRDefault="00AB344E" w:rsidP="0072706A">
            <w:pPr>
              <w:spacing w:line="276" w:lineRule="auto"/>
              <w:ind w:firstLine="2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4A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19" w:type="dxa"/>
          </w:tcPr>
          <w:p w:rsidR="00AB344E" w:rsidRPr="00AC44AB" w:rsidRDefault="00AB344E" w:rsidP="0072706A">
            <w:pPr>
              <w:spacing w:line="276" w:lineRule="auto"/>
              <w:ind w:firstLine="2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4A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3327" w:type="dxa"/>
          </w:tcPr>
          <w:p w:rsidR="00AB344E" w:rsidRPr="00AC44AB" w:rsidRDefault="00AB344E" w:rsidP="0072706A">
            <w:pPr>
              <w:spacing w:line="276" w:lineRule="auto"/>
              <w:ind w:firstLine="2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4AB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337" w:type="dxa"/>
          </w:tcPr>
          <w:p w:rsidR="00AB344E" w:rsidRPr="00AC44AB" w:rsidRDefault="00AB344E" w:rsidP="0072706A">
            <w:pPr>
              <w:spacing w:line="276" w:lineRule="auto"/>
              <w:ind w:firstLine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4AB">
              <w:rPr>
                <w:rFonts w:ascii="Times New Roman" w:hAnsi="Times New Roman" w:cs="Times New Roman"/>
                <w:b/>
                <w:sz w:val="24"/>
                <w:szCs w:val="24"/>
              </w:rPr>
              <w:t>Желательное</w:t>
            </w:r>
          </w:p>
          <w:p w:rsidR="00AB344E" w:rsidRPr="00AC44AB" w:rsidRDefault="00AB344E" w:rsidP="0072706A">
            <w:pPr>
              <w:spacing w:line="276" w:lineRule="auto"/>
              <w:ind w:firstLine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4A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AB344E" w:rsidRPr="00AC44AB" w:rsidRDefault="00AB344E" w:rsidP="0072706A">
            <w:pPr>
              <w:spacing w:line="276" w:lineRule="auto"/>
              <w:ind w:firstLine="2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4AB">
              <w:rPr>
                <w:rFonts w:ascii="Times New Roman" w:hAnsi="Times New Roman" w:cs="Times New Roman"/>
                <w:b/>
                <w:sz w:val="24"/>
                <w:szCs w:val="24"/>
              </w:rPr>
              <w:t>сотрудников</w:t>
            </w:r>
          </w:p>
        </w:tc>
      </w:tr>
      <w:tr w:rsidR="00AB344E" w:rsidRPr="00AC44AB" w:rsidTr="0072706A">
        <w:tc>
          <w:tcPr>
            <w:tcW w:w="562" w:type="dxa"/>
          </w:tcPr>
          <w:p w:rsidR="00AB344E" w:rsidRPr="00AC44AB" w:rsidRDefault="00AB344E" w:rsidP="0072706A">
            <w:pPr>
              <w:spacing w:line="276" w:lineRule="auto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AC44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AB344E" w:rsidRPr="00AC44AB" w:rsidRDefault="00AB344E" w:rsidP="0072706A">
            <w:pPr>
              <w:spacing w:line="276" w:lineRule="auto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4AB">
              <w:rPr>
                <w:rFonts w:ascii="Times New Roman" w:hAnsi="Times New Roman" w:cs="Times New Roman"/>
                <w:sz w:val="24"/>
                <w:szCs w:val="24"/>
              </w:rPr>
              <w:t>DevO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</w:t>
            </w:r>
            <w:proofErr w:type="spellEnd"/>
            <w:r w:rsidRPr="00AC44AB">
              <w:rPr>
                <w:rFonts w:ascii="Times New Roman" w:hAnsi="Times New Roman" w:cs="Times New Roman"/>
                <w:sz w:val="24"/>
                <w:szCs w:val="24"/>
              </w:rPr>
              <w:t xml:space="preserve"> (разворачивание инфраструктуры и приложений)</w:t>
            </w:r>
          </w:p>
        </w:tc>
        <w:tc>
          <w:tcPr>
            <w:tcW w:w="3327" w:type="dxa"/>
          </w:tcPr>
          <w:p w:rsidR="00AB344E" w:rsidRPr="00AC44AB" w:rsidRDefault="00AB344E" w:rsidP="0072706A">
            <w:pPr>
              <w:spacing w:line="276" w:lineRule="auto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AC44AB">
              <w:rPr>
                <w:rFonts w:ascii="Times New Roman" w:hAnsi="Times New Roman" w:cs="Times New Roman"/>
                <w:sz w:val="24"/>
                <w:szCs w:val="24"/>
              </w:rPr>
              <w:t xml:space="preserve">Уверенное знание ОС </w:t>
            </w:r>
            <w:proofErr w:type="spellStart"/>
            <w:r w:rsidRPr="00F6005F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F600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005F">
              <w:rPr>
                <w:rFonts w:ascii="Times New Roman" w:hAnsi="Times New Roman" w:cs="Times New Roman"/>
                <w:sz w:val="24"/>
                <w:szCs w:val="24"/>
              </w:rPr>
              <w:t>Server</w:t>
            </w:r>
            <w:proofErr w:type="spellEnd"/>
            <w:r w:rsidRPr="00AC44AB">
              <w:rPr>
                <w:rFonts w:ascii="Times New Roman" w:hAnsi="Times New Roman" w:cs="Times New Roman"/>
                <w:sz w:val="24"/>
                <w:szCs w:val="24"/>
              </w:rPr>
              <w:t xml:space="preserve">, опыт работы с установщиками СУБД (например </w:t>
            </w:r>
            <w:proofErr w:type="spellStart"/>
            <w:r w:rsidRPr="00AC44AB">
              <w:rPr>
                <w:rFonts w:ascii="Times New Roman" w:hAnsi="Times New Roman" w:cs="Times New Roman"/>
                <w:sz w:val="24"/>
                <w:szCs w:val="24"/>
              </w:rPr>
              <w:t>Postgre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SQL</w:t>
            </w:r>
            <w:r w:rsidRPr="00AC44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37" w:type="dxa"/>
          </w:tcPr>
          <w:p w:rsidR="00AB344E" w:rsidRPr="00AC44AB" w:rsidRDefault="00AB344E" w:rsidP="0072706A">
            <w:pPr>
              <w:spacing w:line="276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44E" w:rsidRPr="00AC44AB" w:rsidRDefault="00AB344E" w:rsidP="0072706A">
            <w:pPr>
              <w:spacing w:line="276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4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B344E" w:rsidRPr="00AC44AB" w:rsidRDefault="00AB344E" w:rsidP="0072706A">
            <w:pPr>
              <w:spacing w:line="276" w:lineRule="auto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44E" w:rsidRPr="00AC44AB" w:rsidTr="0072706A">
        <w:tc>
          <w:tcPr>
            <w:tcW w:w="562" w:type="dxa"/>
          </w:tcPr>
          <w:p w:rsidR="00AB344E" w:rsidRPr="00AC44AB" w:rsidRDefault="00AB344E" w:rsidP="0072706A">
            <w:pPr>
              <w:spacing w:line="276" w:lineRule="auto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AC44A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119" w:type="dxa"/>
          </w:tcPr>
          <w:p w:rsidR="00AB344E" w:rsidRPr="00AC44AB" w:rsidRDefault="00AB344E" w:rsidP="0072706A">
            <w:pPr>
              <w:spacing w:line="276" w:lineRule="auto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AC44AB">
              <w:rPr>
                <w:rFonts w:ascii="Times New Roman" w:hAnsi="Times New Roman" w:cs="Times New Roman"/>
                <w:sz w:val="24"/>
                <w:szCs w:val="24"/>
              </w:rPr>
              <w:t>Аналитик (построение аналитических отчётов, работа с БД)</w:t>
            </w:r>
          </w:p>
        </w:tc>
        <w:tc>
          <w:tcPr>
            <w:tcW w:w="3327" w:type="dxa"/>
          </w:tcPr>
          <w:p w:rsidR="00AB344E" w:rsidRPr="00AC44AB" w:rsidRDefault="00AB344E" w:rsidP="0072706A">
            <w:pPr>
              <w:spacing w:line="276" w:lineRule="auto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AC44AB">
              <w:rPr>
                <w:rFonts w:ascii="Times New Roman" w:hAnsi="Times New Roman" w:cs="Times New Roman"/>
                <w:sz w:val="24"/>
                <w:szCs w:val="24"/>
              </w:rPr>
              <w:t>Уверенное знание СУБД и логики сложных запросов, опыт составления аналитических отчётов.</w:t>
            </w:r>
          </w:p>
        </w:tc>
        <w:tc>
          <w:tcPr>
            <w:tcW w:w="2337" w:type="dxa"/>
          </w:tcPr>
          <w:p w:rsidR="00AB344E" w:rsidRPr="00AC44AB" w:rsidRDefault="00AB344E" w:rsidP="0072706A">
            <w:pPr>
              <w:spacing w:line="276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44E" w:rsidRPr="00AC44AB" w:rsidRDefault="00AB344E" w:rsidP="0072706A">
            <w:pPr>
              <w:spacing w:line="276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4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B344E" w:rsidRPr="00AB344E" w:rsidRDefault="00AB344E" w:rsidP="00AB344E">
      <w:pPr>
        <w:ind w:firstLine="708"/>
        <w:rPr>
          <w:rFonts w:ascii="Times New Roman" w:hAnsi="Times New Roman" w:cs="Times New Roman"/>
          <w:highlight w:val="white"/>
        </w:rPr>
      </w:pPr>
    </w:p>
    <w:p w:rsidR="00AB344E" w:rsidRPr="00AB344E" w:rsidRDefault="00AB344E" w:rsidP="00AB344E">
      <w:pPr>
        <w:ind w:firstLine="284"/>
        <w:rPr>
          <w:rFonts w:ascii="Times New Roman" w:hAnsi="Times New Roman" w:cs="Times New Roman"/>
        </w:rPr>
      </w:pPr>
    </w:p>
    <w:p w:rsidR="00A15135" w:rsidRDefault="00A15135" w:rsidP="00A5730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B500F" w:rsidRPr="004B500F" w:rsidRDefault="004B500F" w:rsidP="004B500F">
      <w:pPr>
        <w:ind w:firstLine="284"/>
        <w:rPr>
          <w:rFonts w:ascii="Times New Roman" w:hAnsi="Times New Roman" w:cs="Times New Roman"/>
          <w:b/>
          <w:highlight w:val="white"/>
        </w:rPr>
      </w:pPr>
      <w:bookmarkStart w:id="14" w:name="_Toc134102307"/>
      <w:r w:rsidRPr="004B500F">
        <w:rPr>
          <w:rFonts w:ascii="Times New Roman" w:hAnsi="Times New Roman" w:cs="Times New Roman"/>
          <w:b/>
          <w:highlight w:val="white"/>
        </w:rPr>
        <w:t>4</w:t>
      </w:r>
      <w:r>
        <w:rPr>
          <w:rFonts w:ascii="Times New Roman" w:hAnsi="Times New Roman" w:cs="Times New Roman"/>
          <w:b/>
          <w:highlight w:val="white"/>
        </w:rPr>
        <w:t>.</w:t>
      </w:r>
      <w:r w:rsidRPr="004B500F">
        <w:rPr>
          <w:rFonts w:ascii="Times New Roman" w:hAnsi="Times New Roman" w:cs="Times New Roman"/>
          <w:b/>
          <w:highlight w:val="white"/>
        </w:rPr>
        <w:t xml:space="preserve"> Контактная информация производителя ПО и технической поддержки</w:t>
      </w:r>
      <w:bookmarkEnd w:id="14"/>
      <w:r w:rsidRPr="004B500F">
        <w:rPr>
          <w:rFonts w:ascii="Times New Roman" w:hAnsi="Times New Roman" w:cs="Times New Roman"/>
          <w:b/>
          <w:highlight w:val="white"/>
        </w:rPr>
        <w:t xml:space="preserve"> </w:t>
      </w:r>
    </w:p>
    <w:p w:rsidR="004B500F" w:rsidRPr="00AC44AB" w:rsidRDefault="004B500F" w:rsidP="004B500F">
      <w:pPr>
        <w:pStyle w:val="2"/>
        <w:ind w:firstLine="284"/>
        <w:rPr>
          <w:rFonts w:cs="Times New Roman"/>
          <w:szCs w:val="24"/>
        </w:rPr>
      </w:pPr>
      <w:bookmarkStart w:id="15" w:name="_Toc134102308"/>
      <w:r w:rsidRPr="00AC44AB">
        <w:rPr>
          <w:rFonts w:cs="Times New Roman"/>
          <w:szCs w:val="24"/>
        </w:rPr>
        <w:t xml:space="preserve">4.1 </w:t>
      </w:r>
      <w:r w:rsidRPr="00AC44AB">
        <w:rPr>
          <w:rFonts w:cs="Times New Roman"/>
          <w:bCs/>
          <w:szCs w:val="24"/>
        </w:rPr>
        <w:t>Контактная</w:t>
      </w:r>
      <w:r w:rsidRPr="00AC44AB">
        <w:rPr>
          <w:rFonts w:cs="Times New Roman"/>
          <w:szCs w:val="24"/>
        </w:rPr>
        <w:t xml:space="preserve"> информация </w:t>
      </w:r>
      <w:r>
        <w:rPr>
          <w:rFonts w:cs="Times New Roman"/>
          <w:szCs w:val="24"/>
        </w:rPr>
        <w:t>п</w:t>
      </w:r>
      <w:r w:rsidRPr="00AC44AB">
        <w:rPr>
          <w:rFonts w:cs="Times New Roman"/>
          <w:szCs w:val="24"/>
        </w:rPr>
        <w:t>роизводител</w:t>
      </w:r>
      <w:r>
        <w:rPr>
          <w:rFonts w:cs="Times New Roman"/>
          <w:szCs w:val="24"/>
        </w:rPr>
        <w:t>я</w:t>
      </w:r>
      <w:bookmarkEnd w:id="15"/>
      <w:r w:rsidRPr="00AC44AB">
        <w:rPr>
          <w:rFonts w:cs="Times New Roman"/>
          <w:szCs w:val="24"/>
        </w:rPr>
        <w:t xml:space="preserve"> </w:t>
      </w:r>
    </w:p>
    <w:p w:rsidR="004B500F" w:rsidRPr="00AC44AB" w:rsidRDefault="004B500F" w:rsidP="004B500F">
      <w:pPr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AC44AB">
        <w:rPr>
          <w:rFonts w:ascii="Times New Roman" w:hAnsi="Times New Roman" w:cs="Times New Roman"/>
          <w:sz w:val="24"/>
          <w:szCs w:val="24"/>
        </w:rPr>
        <w:t xml:space="preserve">ООО «ПИКС </w:t>
      </w:r>
      <w:proofErr w:type="spellStart"/>
      <w:r w:rsidRPr="00AC44AB">
        <w:rPr>
          <w:rFonts w:ascii="Times New Roman" w:hAnsi="Times New Roman" w:cs="Times New Roman"/>
          <w:sz w:val="24"/>
          <w:szCs w:val="24"/>
        </w:rPr>
        <w:t>Роботикс</w:t>
      </w:r>
      <w:proofErr w:type="spellEnd"/>
      <w:r w:rsidRPr="00AC44AB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4B500F" w:rsidRPr="00AC44AB" w:rsidRDefault="004B500F" w:rsidP="004B500F">
      <w:pPr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AC44AB">
        <w:rPr>
          <w:rFonts w:ascii="Times New Roman" w:hAnsi="Times New Roman" w:cs="Times New Roman"/>
          <w:sz w:val="24"/>
          <w:szCs w:val="24"/>
        </w:rPr>
        <w:t xml:space="preserve">Юр. Адрес: Территория Инновационного Центра </w:t>
      </w:r>
      <w:proofErr w:type="spellStart"/>
      <w:r w:rsidRPr="00AC44AB">
        <w:rPr>
          <w:rFonts w:ascii="Times New Roman" w:hAnsi="Times New Roman" w:cs="Times New Roman"/>
          <w:sz w:val="24"/>
          <w:szCs w:val="24"/>
        </w:rPr>
        <w:t>Сколково</w:t>
      </w:r>
      <w:proofErr w:type="spellEnd"/>
      <w:r w:rsidRPr="00AC44AB">
        <w:rPr>
          <w:rFonts w:ascii="Times New Roman" w:hAnsi="Times New Roman" w:cs="Times New Roman"/>
          <w:sz w:val="24"/>
          <w:szCs w:val="24"/>
        </w:rPr>
        <w:t xml:space="preserve">, улица Нобеля, дом 5, Москва, 121205. ИНН: 9731050726 ОГРН: 1197746528715 </w:t>
      </w:r>
    </w:p>
    <w:p w:rsidR="004B500F" w:rsidRPr="00AC44AB" w:rsidRDefault="004B500F" w:rsidP="004B500F">
      <w:pPr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AC44AB">
        <w:rPr>
          <w:rFonts w:ascii="Times New Roman" w:hAnsi="Times New Roman" w:cs="Times New Roman"/>
          <w:sz w:val="24"/>
          <w:szCs w:val="24"/>
        </w:rPr>
        <w:t xml:space="preserve">Сайт: </w:t>
      </w:r>
      <w:hyperlink r:id="rId8" w:tooltip="https://pixrpa.ru/" w:history="1">
        <w:r w:rsidRPr="00AC44A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AC44AB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Pr="00AC44A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pix</w:t>
        </w:r>
        <w:r w:rsidRPr="00AC44A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C44A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AC44AB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</w:hyperlink>
      <w:r w:rsidRPr="00AC44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500F" w:rsidRPr="00AC44AB" w:rsidRDefault="004B500F" w:rsidP="004B500F">
      <w:pPr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AC44A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C44AB">
        <w:rPr>
          <w:rFonts w:ascii="Times New Roman" w:hAnsi="Times New Roman" w:cs="Times New Roman"/>
          <w:sz w:val="24"/>
          <w:szCs w:val="24"/>
        </w:rPr>
        <w:t>-</w:t>
      </w:r>
      <w:r w:rsidRPr="00AC44A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C44AB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tooltip="mailto:info@pixrpa.ru" w:history="1">
        <w:r w:rsidRPr="00AC44A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Pr="00AC44AB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AC44A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pix</w:t>
        </w:r>
        <w:r w:rsidRPr="00AC44A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C44A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AC44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500F" w:rsidRPr="002C6DD1" w:rsidRDefault="004B500F" w:rsidP="004B500F">
      <w:pPr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AC44AB">
        <w:rPr>
          <w:rFonts w:ascii="Times New Roman" w:hAnsi="Times New Roman" w:cs="Times New Roman"/>
          <w:sz w:val="24"/>
          <w:szCs w:val="24"/>
        </w:rPr>
        <w:t xml:space="preserve">Телефон: +7 (495) 215-04-81 </w:t>
      </w:r>
    </w:p>
    <w:p w:rsidR="004B500F" w:rsidRPr="00AC44AB" w:rsidRDefault="004B500F" w:rsidP="004B500F">
      <w:pPr>
        <w:pStyle w:val="2"/>
        <w:ind w:firstLine="284"/>
        <w:rPr>
          <w:rFonts w:cs="Times New Roman"/>
          <w:szCs w:val="24"/>
        </w:rPr>
      </w:pPr>
      <w:bookmarkStart w:id="16" w:name="_Toc134102309"/>
      <w:r w:rsidRPr="00AC44AB">
        <w:rPr>
          <w:rFonts w:cs="Times New Roman"/>
          <w:bCs/>
          <w:szCs w:val="24"/>
        </w:rPr>
        <w:t>4.2 Контактная</w:t>
      </w:r>
      <w:r w:rsidRPr="00AC44AB">
        <w:rPr>
          <w:rFonts w:cs="Times New Roman"/>
          <w:szCs w:val="24"/>
        </w:rPr>
        <w:t xml:space="preserve"> информация технической поддержки</w:t>
      </w:r>
      <w:bookmarkEnd w:id="16"/>
    </w:p>
    <w:p w:rsidR="004B500F" w:rsidRPr="00AC44AB" w:rsidRDefault="004B500F" w:rsidP="004B500F">
      <w:pPr>
        <w:spacing w:line="276" w:lineRule="auto"/>
        <w:ind w:firstLine="284"/>
        <w:rPr>
          <w:rFonts w:ascii="Times New Roman" w:hAnsi="Times New Roman" w:cs="Times New Roman"/>
          <w:strike/>
          <w:sz w:val="24"/>
          <w:szCs w:val="24"/>
        </w:rPr>
      </w:pPr>
      <w:r w:rsidRPr="00AC44AB">
        <w:rPr>
          <w:rFonts w:ascii="Times New Roman" w:hAnsi="Times New Roman" w:cs="Times New Roman"/>
          <w:sz w:val="24"/>
          <w:szCs w:val="24"/>
        </w:rPr>
        <w:t xml:space="preserve">Сайт: </w:t>
      </w:r>
      <w:hyperlink r:id="rId10" w:history="1">
        <w:r w:rsidRPr="00AC44AB">
          <w:rPr>
            <w:rStyle w:val="a4"/>
            <w:rFonts w:ascii="Times New Roman" w:hAnsi="Times New Roman" w:cs="Times New Roman"/>
            <w:sz w:val="24"/>
            <w:szCs w:val="24"/>
          </w:rPr>
          <w:t>https://pix.ru</w:t>
        </w:r>
      </w:hyperlink>
      <w:r w:rsidRPr="00AC44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500F" w:rsidRPr="00AC44AB" w:rsidRDefault="004B500F" w:rsidP="004B500F">
      <w:pPr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AC44AB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AC44AB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AC44AB"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tooltip="mailto:help@pixrpa.ru" w:history="1">
        <w:r w:rsidRPr="00AC44AB">
          <w:rPr>
            <w:rStyle w:val="a4"/>
            <w:rFonts w:ascii="Times New Roman" w:hAnsi="Times New Roman" w:cs="Times New Roman"/>
            <w:sz w:val="24"/>
            <w:szCs w:val="24"/>
          </w:rPr>
          <w:t>help@pix.ru</w:t>
        </w:r>
      </w:hyperlink>
      <w:r w:rsidRPr="00AC44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5135" w:rsidRPr="00AC44AB" w:rsidRDefault="00A15135" w:rsidP="00A5730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5730F" w:rsidRDefault="00A5730F" w:rsidP="00A5730F">
      <w:pPr>
        <w:jc w:val="center"/>
      </w:pPr>
    </w:p>
    <w:sectPr w:rsidR="00A57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02D0F"/>
    <w:multiLevelType w:val="hybridMultilevel"/>
    <w:tmpl w:val="B684680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C8A6CE5"/>
    <w:multiLevelType w:val="hybridMultilevel"/>
    <w:tmpl w:val="69D2F79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5D8F7237"/>
    <w:multiLevelType w:val="hybridMultilevel"/>
    <w:tmpl w:val="00761AC0"/>
    <w:lvl w:ilvl="0" w:tplc="93080B7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3322FF7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D42693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1DA681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A74251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69C8AC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BCEDC9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0B8051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E74032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71D0765F"/>
    <w:multiLevelType w:val="multilevel"/>
    <w:tmpl w:val="002620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7A7A6B19"/>
    <w:multiLevelType w:val="multilevel"/>
    <w:tmpl w:val="3984FF2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3DD"/>
    <w:rsid w:val="001E005F"/>
    <w:rsid w:val="002621BE"/>
    <w:rsid w:val="004B500F"/>
    <w:rsid w:val="009862DF"/>
    <w:rsid w:val="00992661"/>
    <w:rsid w:val="00A15135"/>
    <w:rsid w:val="00A5730F"/>
    <w:rsid w:val="00AB344E"/>
    <w:rsid w:val="00B16EDE"/>
    <w:rsid w:val="00E5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42531"/>
  <w15:chartTrackingRefBased/>
  <w15:docId w15:val="{F32B556E-A0B6-4510-AE67-B9C6090C6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30F"/>
  </w:style>
  <w:style w:type="paragraph" w:styleId="1">
    <w:name w:val="heading 1"/>
    <w:basedOn w:val="a"/>
    <w:next w:val="a"/>
    <w:link w:val="10"/>
    <w:uiPriority w:val="9"/>
    <w:qFormat/>
    <w:rsid w:val="00A573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16EDE"/>
    <w:pPr>
      <w:keepNext/>
      <w:keepLines/>
      <w:spacing w:before="360" w:after="200"/>
      <w:outlineLvl w:val="1"/>
    </w:pPr>
    <w:rPr>
      <w:rFonts w:ascii="Times New Roman" w:eastAsia="Arial" w:hAnsi="Times New Roman" w:cs="Arial"/>
      <w:b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34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uiPriority w:val="39"/>
    <w:unhideWhenUsed/>
    <w:rsid w:val="00A5730F"/>
    <w:pPr>
      <w:spacing w:after="57"/>
    </w:pPr>
  </w:style>
  <w:style w:type="paragraph" w:styleId="21">
    <w:name w:val="toc 2"/>
    <w:basedOn w:val="a"/>
    <w:next w:val="a"/>
    <w:uiPriority w:val="39"/>
    <w:unhideWhenUsed/>
    <w:rsid w:val="00A5730F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A5730F"/>
    <w:pPr>
      <w:spacing w:after="57"/>
      <w:ind w:left="567"/>
    </w:pPr>
  </w:style>
  <w:style w:type="character" w:customStyle="1" w:styleId="10">
    <w:name w:val="Заголовок 1 Знак"/>
    <w:basedOn w:val="a0"/>
    <w:link w:val="1"/>
    <w:uiPriority w:val="9"/>
    <w:rsid w:val="00A573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uiPriority w:val="39"/>
    <w:unhideWhenUsed/>
    <w:qFormat/>
    <w:rsid w:val="00A5730F"/>
  </w:style>
  <w:style w:type="character" w:styleId="a4">
    <w:name w:val="Hyperlink"/>
    <w:basedOn w:val="a0"/>
    <w:uiPriority w:val="99"/>
    <w:unhideWhenUsed/>
    <w:rsid w:val="00A5730F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A5730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16EDE"/>
    <w:rPr>
      <w:rFonts w:ascii="Times New Roman" w:eastAsia="Arial" w:hAnsi="Times New Roman" w:cs="Arial"/>
      <w:b/>
      <w:sz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B344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a6">
    <w:name w:val="Table Grid"/>
    <w:basedOn w:val="a1"/>
    <w:uiPriority w:val="39"/>
    <w:rsid w:val="00AB344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xrpa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ix.ru/download/ps_window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x.ru/download/tm_windows" TargetMode="External"/><Relationship Id="rId11" Type="http://schemas.openxmlformats.org/officeDocument/2006/relationships/hyperlink" Target="mailto:help@pixrpa.ru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pi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pixrp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1155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Кокая Эльвира</dc:creator>
  <cp:keywords/>
  <dc:description/>
  <cp:lastModifiedBy>Кокая Эльвира</cp:lastModifiedBy>
  <cp:revision>5</cp:revision>
  <dcterms:created xsi:type="dcterms:W3CDTF">2023-05-18T06:39:00Z</dcterms:created>
  <dcterms:modified xsi:type="dcterms:W3CDTF">2023-05-23T08:46:00Z</dcterms:modified>
</cp:coreProperties>
</file>